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5BCA" w14:textId="77777777" w:rsidR="002836CC" w:rsidRDefault="002836CC" w:rsidP="002836CC">
      <w:pPr>
        <w:widowControl/>
        <w:spacing w:line="360" w:lineRule="auto"/>
        <w:ind w:firstLineChars="0" w:firstLine="0"/>
        <w:jc w:val="center"/>
        <w:rPr>
          <w:rFonts w:eastAsia="黑体"/>
          <w:b/>
          <w:color w:val="000000"/>
          <w:sz w:val="36"/>
          <w:szCs w:val="36"/>
        </w:rPr>
      </w:pPr>
    </w:p>
    <w:p w14:paraId="4FF02DFF" w14:textId="77777777" w:rsidR="000B13CA" w:rsidRDefault="000B13CA" w:rsidP="002836CC">
      <w:pPr>
        <w:widowControl/>
        <w:spacing w:line="360" w:lineRule="auto"/>
        <w:ind w:firstLineChars="0" w:firstLine="0"/>
        <w:jc w:val="center"/>
        <w:rPr>
          <w:rFonts w:eastAsia="黑体"/>
          <w:b/>
          <w:color w:val="000000"/>
          <w:sz w:val="36"/>
          <w:szCs w:val="36"/>
        </w:rPr>
      </w:pPr>
      <w:r w:rsidRPr="000B13CA">
        <w:rPr>
          <w:rFonts w:eastAsia="黑体" w:hint="eastAsia"/>
          <w:b/>
          <w:color w:val="000000"/>
          <w:sz w:val="36"/>
          <w:szCs w:val="36"/>
        </w:rPr>
        <w:t>重点项目</w:t>
      </w:r>
    </w:p>
    <w:p w14:paraId="4C2172C4" w14:textId="77777777" w:rsidR="002836CC" w:rsidRPr="00CC72DA" w:rsidRDefault="002836CC" w:rsidP="002836CC">
      <w:pPr>
        <w:widowControl/>
        <w:spacing w:line="360" w:lineRule="auto"/>
        <w:ind w:firstLineChars="0" w:firstLine="0"/>
        <w:jc w:val="center"/>
        <w:rPr>
          <w:rFonts w:eastAsia="黑体"/>
          <w:b/>
          <w:color w:val="000000"/>
          <w:sz w:val="36"/>
          <w:szCs w:val="36"/>
        </w:rPr>
      </w:pPr>
    </w:p>
    <w:p w14:paraId="2936EDE5" w14:textId="18BD98C7" w:rsidR="005B60CC" w:rsidRPr="005B60CC" w:rsidRDefault="00322867" w:rsidP="005B60CC">
      <w:pPr>
        <w:widowControl/>
        <w:spacing w:beforeLines="100" w:before="312" w:line="360" w:lineRule="auto"/>
        <w:ind w:firstLineChars="0" w:firstLine="0"/>
        <w:jc w:val="center"/>
        <w:rPr>
          <w:rFonts w:eastAsia="黑体"/>
          <w:b/>
          <w:color w:val="000000"/>
          <w:sz w:val="32"/>
          <w:szCs w:val="32"/>
        </w:rPr>
      </w:pPr>
      <w:r w:rsidRPr="00322867">
        <w:rPr>
          <w:rFonts w:eastAsia="黑体" w:hint="eastAsia"/>
          <w:b/>
          <w:color w:val="000000"/>
          <w:sz w:val="32"/>
          <w:szCs w:val="32"/>
        </w:rPr>
        <w:t>换热系统回热器设备制造与检验</w:t>
      </w:r>
    </w:p>
    <w:p w14:paraId="2DC07421" w14:textId="77777777" w:rsidR="002836CC" w:rsidRDefault="000B13CA" w:rsidP="005B60CC">
      <w:pPr>
        <w:widowControl/>
        <w:spacing w:beforeLines="400" w:before="1248" w:afterLines="600" w:after="1872" w:line="360" w:lineRule="auto"/>
        <w:ind w:firstLineChars="0" w:firstLine="0"/>
        <w:jc w:val="center"/>
        <w:rPr>
          <w:rFonts w:ascii="黑体" w:eastAsia="黑体" w:hAnsi="黑体"/>
          <w:b/>
          <w:sz w:val="52"/>
          <w:szCs w:val="52"/>
        </w:rPr>
      </w:pPr>
      <w:r w:rsidRPr="006E4A9C">
        <w:rPr>
          <w:rFonts w:ascii="黑体" w:eastAsia="黑体" w:hAnsi="黑体"/>
          <w:b/>
          <w:sz w:val="52"/>
          <w:szCs w:val="52"/>
        </w:rPr>
        <w:t>技术协议</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2836CC" w14:paraId="6338884F" w14:textId="77777777" w:rsidTr="002836CC">
        <w:tc>
          <w:tcPr>
            <w:tcW w:w="2122" w:type="dxa"/>
          </w:tcPr>
          <w:p w14:paraId="4B33D30E" w14:textId="77777777" w:rsidR="002836CC" w:rsidRDefault="002836CC" w:rsidP="002836CC">
            <w:pPr>
              <w:widowControl/>
              <w:spacing w:line="360" w:lineRule="auto"/>
              <w:ind w:firstLineChars="0" w:firstLine="0"/>
              <w:jc w:val="center"/>
              <w:rPr>
                <w:rFonts w:hAnsi="宋体"/>
                <w:b/>
                <w:bCs/>
                <w:color w:val="333333"/>
                <w:sz w:val="28"/>
                <w:szCs w:val="28"/>
              </w:rPr>
            </w:pPr>
            <w:r w:rsidRPr="002836CC">
              <w:rPr>
                <w:rFonts w:hAnsi="宋体" w:hint="eastAsia"/>
                <w:b/>
                <w:bCs/>
                <w:color w:val="333333"/>
                <w:sz w:val="28"/>
                <w:szCs w:val="28"/>
              </w:rPr>
              <w:t>买</w:t>
            </w:r>
            <w:r w:rsidRPr="002836CC">
              <w:rPr>
                <w:rFonts w:hAnsi="宋体" w:hint="eastAsia"/>
                <w:b/>
                <w:bCs/>
                <w:color w:val="333333"/>
                <w:sz w:val="28"/>
                <w:szCs w:val="28"/>
              </w:rPr>
              <w:t xml:space="preserve"> </w:t>
            </w:r>
            <w:r w:rsidRPr="002836CC">
              <w:rPr>
                <w:rFonts w:hAnsi="宋体" w:hint="eastAsia"/>
                <w:b/>
                <w:bCs/>
                <w:color w:val="333333"/>
                <w:sz w:val="28"/>
                <w:szCs w:val="28"/>
              </w:rPr>
              <w:t>方：</w:t>
            </w:r>
          </w:p>
        </w:tc>
        <w:tc>
          <w:tcPr>
            <w:tcW w:w="6174" w:type="dxa"/>
          </w:tcPr>
          <w:p w14:paraId="1E349B5A" w14:textId="77777777" w:rsidR="002836CC" w:rsidRDefault="002836CC" w:rsidP="00724433">
            <w:pPr>
              <w:widowControl/>
              <w:spacing w:line="360" w:lineRule="auto"/>
              <w:ind w:firstLineChars="400" w:firstLine="1124"/>
              <w:rPr>
                <w:rFonts w:hAnsi="宋体"/>
                <w:b/>
                <w:bCs/>
                <w:color w:val="333333"/>
                <w:sz w:val="28"/>
                <w:szCs w:val="28"/>
              </w:rPr>
            </w:pPr>
            <w:r w:rsidRPr="002836CC">
              <w:rPr>
                <w:rFonts w:hAnsi="宋体" w:hint="eastAsia"/>
                <w:b/>
                <w:bCs/>
                <w:color w:val="333333"/>
                <w:sz w:val="28"/>
                <w:szCs w:val="28"/>
              </w:rPr>
              <w:t>西安交通大学</w:t>
            </w:r>
          </w:p>
        </w:tc>
      </w:tr>
      <w:tr w:rsidR="002836CC" w14:paraId="5D445032" w14:textId="77777777" w:rsidTr="002836CC">
        <w:tc>
          <w:tcPr>
            <w:tcW w:w="2122" w:type="dxa"/>
          </w:tcPr>
          <w:p w14:paraId="0AD23CE2" w14:textId="77777777" w:rsidR="002836CC" w:rsidRDefault="002836CC" w:rsidP="002836CC">
            <w:pPr>
              <w:widowControl/>
              <w:spacing w:line="360" w:lineRule="auto"/>
              <w:ind w:firstLineChars="0" w:firstLine="0"/>
              <w:jc w:val="center"/>
              <w:rPr>
                <w:rFonts w:hAnsi="宋体"/>
                <w:b/>
                <w:bCs/>
                <w:color w:val="333333"/>
                <w:sz w:val="28"/>
                <w:szCs w:val="28"/>
              </w:rPr>
            </w:pPr>
            <w:r w:rsidRPr="002836CC">
              <w:rPr>
                <w:rFonts w:hAnsi="宋体" w:hint="eastAsia"/>
                <w:b/>
                <w:bCs/>
                <w:color w:val="333333"/>
                <w:sz w:val="28"/>
                <w:szCs w:val="28"/>
              </w:rPr>
              <w:t>签</w:t>
            </w:r>
            <w:r w:rsidRPr="002836CC">
              <w:rPr>
                <w:rFonts w:hAnsi="宋体" w:hint="eastAsia"/>
                <w:b/>
                <w:bCs/>
                <w:color w:val="333333"/>
                <w:sz w:val="28"/>
                <w:szCs w:val="28"/>
              </w:rPr>
              <w:t xml:space="preserve"> </w:t>
            </w:r>
            <w:r w:rsidRPr="002836CC">
              <w:rPr>
                <w:rFonts w:hAnsi="宋体" w:hint="eastAsia"/>
                <w:b/>
                <w:bCs/>
                <w:color w:val="333333"/>
                <w:sz w:val="28"/>
                <w:szCs w:val="28"/>
              </w:rPr>
              <w:t>字：</w:t>
            </w:r>
          </w:p>
        </w:tc>
        <w:tc>
          <w:tcPr>
            <w:tcW w:w="6174" w:type="dxa"/>
          </w:tcPr>
          <w:p w14:paraId="3E765915" w14:textId="77777777" w:rsidR="002836CC" w:rsidRDefault="002836CC" w:rsidP="002836CC">
            <w:pPr>
              <w:widowControl/>
              <w:spacing w:line="360" w:lineRule="auto"/>
              <w:ind w:firstLineChars="0" w:firstLine="0"/>
              <w:jc w:val="center"/>
              <w:rPr>
                <w:rFonts w:hAnsi="宋体"/>
                <w:b/>
                <w:bCs/>
                <w:color w:val="333333"/>
                <w:sz w:val="28"/>
                <w:szCs w:val="28"/>
              </w:rPr>
            </w:pPr>
          </w:p>
        </w:tc>
      </w:tr>
      <w:tr w:rsidR="002836CC" w14:paraId="0D6AC664" w14:textId="77777777" w:rsidTr="002836CC">
        <w:tc>
          <w:tcPr>
            <w:tcW w:w="2122" w:type="dxa"/>
          </w:tcPr>
          <w:p w14:paraId="20C578A4" w14:textId="77777777" w:rsidR="002836CC" w:rsidRDefault="002836CC" w:rsidP="002836CC">
            <w:pPr>
              <w:widowControl/>
              <w:spacing w:line="360" w:lineRule="auto"/>
              <w:ind w:firstLineChars="0" w:firstLine="0"/>
              <w:jc w:val="center"/>
              <w:rPr>
                <w:rFonts w:hAnsi="宋体"/>
                <w:b/>
                <w:bCs/>
                <w:color w:val="333333"/>
                <w:sz w:val="28"/>
                <w:szCs w:val="28"/>
              </w:rPr>
            </w:pPr>
            <w:r w:rsidRPr="002836CC">
              <w:rPr>
                <w:rFonts w:hAnsi="宋体" w:hint="eastAsia"/>
                <w:b/>
                <w:bCs/>
                <w:color w:val="333333"/>
                <w:sz w:val="28"/>
                <w:szCs w:val="28"/>
              </w:rPr>
              <w:t>卖</w:t>
            </w:r>
            <w:r w:rsidRPr="002836CC">
              <w:rPr>
                <w:rFonts w:hAnsi="宋体" w:hint="eastAsia"/>
                <w:b/>
                <w:bCs/>
                <w:color w:val="333333"/>
                <w:sz w:val="28"/>
                <w:szCs w:val="28"/>
              </w:rPr>
              <w:t xml:space="preserve"> </w:t>
            </w:r>
            <w:r w:rsidRPr="002836CC">
              <w:rPr>
                <w:rFonts w:hAnsi="宋体" w:hint="eastAsia"/>
                <w:b/>
                <w:bCs/>
                <w:color w:val="333333"/>
                <w:sz w:val="28"/>
                <w:szCs w:val="28"/>
              </w:rPr>
              <w:t>方：</w:t>
            </w:r>
          </w:p>
        </w:tc>
        <w:tc>
          <w:tcPr>
            <w:tcW w:w="6174" w:type="dxa"/>
          </w:tcPr>
          <w:p w14:paraId="52B1E353" w14:textId="3C9AB959" w:rsidR="002836CC" w:rsidRDefault="002836CC" w:rsidP="002836CC">
            <w:pPr>
              <w:widowControl/>
              <w:spacing w:line="360" w:lineRule="auto"/>
              <w:ind w:firstLineChars="0" w:firstLine="0"/>
              <w:jc w:val="center"/>
              <w:rPr>
                <w:rFonts w:hAnsi="宋体"/>
                <w:b/>
                <w:bCs/>
                <w:color w:val="333333"/>
                <w:sz w:val="28"/>
                <w:szCs w:val="28"/>
              </w:rPr>
            </w:pPr>
          </w:p>
        </w:tc>
      </w:tr>
      <w:tr w:rsidR="002836CC" w14:paraId="66D9FF29" w14:textId="77777777" w:rsidTr="002836CC">
        <w:tc>
          <w:tcPr>
            <w:tcW w:w="2122" w:type="dxa"/>
          </w:tcPr>
          <w:p w14:paraId="544998A2" w14:textId="77777777" w:rsidR="002836CC" w:rsidRDefault="002836CC" w:rsidP="002836CC">
            <w:pPr>
              <w:widowControl/>
              <w:spacing w:line="360" w:lineRule="auto"/>
              <w:ind w:firstLineChars="0" w:firstLine="0"/>
              <w:jc w:val="center"/>
              <w:rPr>
                <w:rFonts w:hAnsi="宋体"/>
                <w:b/>
                <w:bCs/>
                <w:color w:val="333333"/>
                <w:sz w:val="28"/>
                <w:szCs w:val="28"/>
              </w:rPr>
            </w:pPr>
            <w:r w:rsidRPr="002836CC">
              <w:rPr>
                <w:rFonts w:hAnsi="宋体" w:hint="eastAsia"/>
                <w:b/>
                <w:bCs/>
                <w:color w:val="333333"/>
                <w:sz w:val="28"/>
                <w:szCs w:val="28"/>
              </w:rPr>
              <w:t>签</w:t>
            </w:r>
            <w:r w:rsidRPr="002836CC">
              <w:rPr>
                <w:rFonts w:hAnsi="宋体" w:hint="eastAsia"/>
                <w:b/>
                <w:bCs/>
                <w:color w:val="333333"/>
                <w:sz w:val="28"/>
                <w:szCs w:val="28"/>
              </w:rPr>
              <w:t xml:space="preserve"> </w:t>
            </w:r>
            <w:r w:rsidRPr="002836CC">
              <w:rPr>
                <w:rFonts w:hAnsi="宋体" w:hint="eastAsia"/>
                <w:b/>
                <w:bCs/>
                <w:color w:val="333333"/>
                <w:sz w:val="28"/>
                <w:szCs w:val="28"/>
              </w:rPr>
              <w:t>字：</w:t>
            </w:r>
          </w:p>
        </w:tc>
        <w:tc>
          <w:tcPr>
            <w:tcW w:w="6174" w:type="dxa"/>
          </w:tcPr>
          <w:p w14:paraId="2671626F" w14:textId="77777777" w:rsidR="002836CC" w:rsidRDefault="002836CC" w:rsidP="002836CC">
            <w:pPr>
              <w:widowControl/>
              <w:spacing w:line="360" w:lineRule="auto"/>
              <w:ind w:firstLineChars="0" w:firstLine="0"/>
              <w:jc w:val="center"/>
              <w:rPr>
                <w:rFonts w:hAnsi="宋体"/>
                <w:b/>
                <w:bCs/>
                <w:color w:val="333333"/>
                <w:sz w:val="28"/>
                <w:szCs w:val="28"/>
              </w:rPr>
            </w:pPr>
          </w:p>
        </w:tc>
      </w:tr>
    </w:tbl>
    <w:p w14:paraId="541EA2A2" w14:textId="77777777" w:rsidR="002836CC" w:rsidRDefault="002836CC" w:rsidP="002836CC">
      <w:pPr>
        <w:ind w:firstLine="562"/>
        <w:jc w:val="center"/>
        <w:rPr>
          <w:rFonts w:hAnsi="宋体"/>
          <w:b/>
          <w:bCs/>
          <w:color w:val="333333"/>
          <w:sz w:val="28"/>
          <w:szCs w:val="28"/>
        </w:rPr>
      </w:pPr>
    </w:p>
    <w:p w14:paraId="3651F96B" w14:textId="77777777" w:rsidR="002836CC" w:rsidRDefault="002836CC" w:rsidP="002836CC">
      <w:pPr>
        <w:ind w:firstLine="562"/>
        <w:jc w:val="center"/>
        <w:rPr>
          <w:rFonts w:hAnsi="宋体"/>
          <w:b/>
          <w:bCs/>
          <w:color w:val="333333"/>
          <w:sz w:val="28"/>
          <w:szCs w:val="28"/>
        </w:rPr>
      </w:pPr>
    </w:p>
    <w:p w14:paraId="01DA4C2D" w14:textId="6D4EE4E7" w:rsidR="000B13CA" w:rsidRDefault="000B13CA" w:rsidP="002836CC">
      <w:pPr>
        <w:ind w:firstLine="482"/>
        <w:jc w:val="center"/>
        <w:rPr>
          <w:rFonts w:ascii="黑体" w:eastAsia="黑体" w:hAnsi="黑体"/>
          <w:b/>
          <w:color w:val="333333"/>
        </w:rPr>
      </w:pPr>
      <w:r w:rsidRPr="00B227F5">
        <w:rPr>
          <w:rFonts w:ascii="黑体" w:eastAsia="黑体" w:hAnsi="黑体"/>
          <w:b/>
          <w:color w:val="333333"/>
        </w:rPr>
        <w:t>20</w:t>
      </w:r>
      <w:r>
        <w:rPr>
          <w:rFonts w:ascii="黑体" w:eastAsia="黑体" w:hAnsi="黑体"/>
          <w:b/>
          <w:color w:val="333333"/>
        </w:rPr>
        <w:t>2</w:t>
      </w:r>
      <w:r w:rsidR="00322867">
        <w:rPr>
          <w:rFonts w:ascii="黑体" w:eastAsia="黑体" w:hAnsi="黑体"/>
          <w:b/>
          <w:color w:val="333333"/>
        </w:rPr>
        <w:t>4</w:t>
      </w:r>
      <w:r w:rsidRPr="00B227F5">
        <w:rPr>
          <w:rFonts w:ascii="黑体" w:eastAsia="黑体" w:hAnsi="黑体"/>
          <w:b/>
          <w:color w:val="333333"/>
        </w:rPr>
        <w:t>年</w:t>
      </w:r>
      <w:r w:rsidR="00322867">
        <w:rPr>
          <w:rFonts w:ascii="黑体" w:eastAsia="黑体" w:hAnsi="黑体"/>
          <w:b/>
          <w:color w:val="333333"/>
        </w:rPr>
        <w:t>8</w:t>
      </w:r>
      <w:r w:rsidRPr="00B227F5">
        <w:rPr>
          <w:rFonts w:ascii="黑体" w:eastAsia="黑体" w:hAnsi="黑体"/>
          <w:b/>
          <w:color w:val="333333"/>
        </w:rPr>
        <w:t>月</w:t>
      </w:r>
    </w:p>
    <w:p w14:paraId="2EA906B5" w14:textId="77777777" w:rsidR="000B13CA" w:rsidRDefault="000B13CA" w:rsidP="002836CC">
      <w:pPr>
        <w:widowControl/>
        <w:spacing w:line="240" w:lineRule="auto"/>
        <w:ind w:firstLineChars="0" w:firstLine="0"/>
        <w:jc w:val="center"/>
        <w:rPr>
          <w:rFonts w:ascii="黑体" w:eastAsia="黑体" w:hAnsi="黑体"/>
          <w:b/>
          <w:color w:val="333333"/>
        </w:rPr>
      </w:pPr>
      <w:r>
        <w:rPr>
          <w:rFonts w:ascii="黑体" w:eastAsia="黑体" w:hAnsi="黑体"/>
          <w:b/>
          <w:color w:val="333333"/>
        </w:rPr>
        <w:br w:type="page"/>
      </w:r>
    </w:p>
    <w:p w14:paraId="2573159D" w14:textId="77777777" w:rsidR="000B13CA" w:rsidRPr="000B13CA" w:rsidRDefault="000B13CA" w:rsidP="00985194">
      <w:pPr>
        <w:keepNext/>
        <w:keepLines/>
        <w:widowControl/>
        <w:spacing w:beforeLines="100" w:before="312"/>
        <w:ind w:left="425" w:firstLineChars="0" w:hanging="425"/>
        <w:outlineLvl w:val="0"/>
        <w:rPr>
          <w:rFonts w:ascii="Arial" w:eastAsia="黑体" w:hAnsi="Arial"/>
          <w:bCs/>
          <w:kern w:val="44"/>
          <w:sz w:val="28"/>
          <w:szCs w:val="44"/>
        </w:rPr>
      </w:pPr>
      <w:bookmarkStart w:id="0" w:name="_Toc137225628"/>
      <w:r>
        <w:rPr>
          <w:rFonts w:ascii="Arial" w:eastAsia="黑体" w:hAnsi="Arial" w:hint="eastAsia"/>
          <w:bCs/>
          <w:kern w:val="44"/>
          <w:sz w:val="28"/>
          <w:szCs w:val="44"/>
        </w:rPr>
        <w:lastRenderedPageBreak/>
        <w:t>1</w:t>
      </w:r>
      <w:r>
        <w:rPr>
          <w:rFonts w:ascii="Arial" w:eastAsia="黑体" w:hAnsi="Arial"/>
          <w:bCs/>
          <w:kern w:val="44"/>
          <w:sz w:val="28"/>
          <w:szCs w:val="44"/>
        </w:rPr>
        <w:t>.</w:t>
      </w:r>
      <w:r w:rsidRPr="000B13CA">
        <w:rPr>
          <w:rFonts w:ascii="Arial" w:eastAsia="黑体" w:hAnsi="Arial" w:hint="eastAsia"/>
          <w:bCs/>
          <w:kern w:val="44"/>
          <w:sz w:val="28"/>
          <w:szCs w:val="44"/>
        </w:rPr>
        <w:t>总则</w:t>
      </w:r>
      <w:bookmarkEnd w:id="0"/>
    </w:p>
    <w:p w14:paraId="65510DC1" w14:textId="720D1881" w:rsidR="000B13CA" w:rsidRPr="000B13CA" w:rsidRDefault="000B13CA" w:rsidP="00985194">
      <w:pPr>
        <w:numPr>
          <w:ilvl w:val="1"/>
          <w:numId w:val="0"/>
        </w:numPr>
        <w:ind w:firstLineChars="200" w:firstLine="480"/>
        <w:outlineLvl w:val="1"/>
        <w:rPr>
          <w:bCs/>
          <w:szCs w:val="32"/>
        </w:rPr>
      </w:pPr>
      <w:r>
        <w:rPr>
          <w:rFonts w:hint="eastAsia"/>
          <w:bCs/>
          <w:szCs w:val="32"/>
        </w:rPr>
        <w:t>1</w:t>
      </w:r>
      <w:r>
        <w:rPr>
          <w:bCs/>
          <w:szCs w:val="32"/>
        </w:rPr>
        <w:t>.</w:t>
      </w:r>
      <w:r w:rsidR="00322867">
        <w:rPr>
          <w:bCs/>
          <w:szCs w:val="32"/>
        </w:rPr>
        <w:t>1</w:t>
      </w:r>
      <w:r w:rsidRPr="000B13CA">
        <w:rPr>
          <w:rFonts w:hint="eastAsia"/>
          <w:bCs/>
          <w:szCs w:val="32"/>
        </w:rPr>
        <w:t>本技术协议规定了本设备最低限度的技术要求，并未规定所有的技术要求和适用特性，卖方应根据本技术协议所列基本要求和有关标准规范提供高质量产品及相应服务，且必须满足国家有关安全、环保等强制性标准。卖方提供的产品必须是全新制造的产品。</w:t>
      </w:r>
    </w:p>
    <w:p w14:paraId="71898D56" w14:textId="6194551C" w:rsidR="000B13CA" w:rsidRPr="000B13CA" w:rsidRDefault="000B13CA" w:rsidP="00985194">
      <w:pPr>
        <w:numPr>
          <w:ilvl w:val="1"/>
          <w:numId w:val="0"/>
        </w:numPr>
        <w:ind w:firstLineChars="200" w:firstLine="480"/>
        <w:outlineLvl w:val="1"/>
        <w:rPr>
          <w:bCs/>
          <w:szCs w:val="32"/>
        </w:rPr>
      </w:pPr>
      <w:r>
        <w:rPr>
          <w:rFonts w:hint="eastAsia"/>
          <w:bCs/>
          <w:szCs w:val="32"/>
        </w:rPr>
        <w:t>1</w:t>
      </w:r>
      <w:r>
        <w:rPr>
          <w:bCs/>
          <w:szCs w:val="32"/>
        </w:rPr>
        <w:t>.</w:t>
      </w:r>
      <w:r w:rsidR="00322867">
        <w:rPr>
          <w:bCs/>
          <w:szCs w:val="32"/>
        </w:rPr>
        <w:t>2</w:t>
      </w:r>
      <w:r w:rsidRPr="000B13CA">
        <w:rPr>
          <w:rFonts w:hint="eastAsia"/>
          <w:bCs/>
          <w:szCs w:val="32"/>
        </w:rPr>
        <w:t>本技术协议所使用的标准如遇与卖方所执行的标准发生矛盾时，按较高标准执行。</w:t>
      </w:r>
    </w:p>
    <w:p w14:paraId="45000F7B" w14:textId="07157189" w:rsidR="000B13CA" w:rsidRDefault="000B13CA" w:rsidP="00985194">
      <w:pPr>
        <w:numPr>
          <w:ilvl w:val="1"/>
          <w:numId w:val="0"/>
        </w:numPr>
        <w:ind w:firstLineChars="200" w:firstLine="480"/>
        <w:outlineLvl w:val="1"/>
        <w:rPr>
          <w:bCs/>
          <w:szCs w:val="32"/>
        </w:rPr>
      </w:pPr>
      <w:r>
        <w:rPr>
          <w:bCs/>
          <w:szCs w:val="32"/>
        </w:rPr>
        <w:t>1.</w:t>
      </w:r>
      <w:r w:rsidR="00322867">
        <w:rPr>
          <w:bCs/>
          <w:szCs w:val="32"/>
        </w:rPr>
        <w:t>3</w:t>
      </w:r>
      <w:r w:rsidRPr="000B13CA">
        <w:rPr>
          <w:rFonts w:hint="eastAsia"/>
          <w:bCs/>
          <w:szCs w:val="32"/>
        </w:rPr>
        <w:t>在合同签订后，买方有权提出因标准、规程和规范发生变化而产生的修订要求，具体事宜由甲、乙双方协商确定。</w:t>
      </w:r>
    </w:p>
    <w:p w14:paraId="2E5EC99C" w14:textId="77777777" w:rsidR="00447EEB" w:rsidRPr="00447EEB" w:rsidRDefault="00447EEB" w:rsidP="00985194">
      <w:pPr>
        <w:keepNext/>
        <w:keepLines/>
        <w:widowControl/>
        <w:spacing w:beforeLines="100" w:before="312"/>
        <w:ind w:left="425" w:firstLineChars="0" w:hanging="425"/>
        <w:outlineLvl w:val="0"/>
        <w:rPr>
          <w:rFonts w:ascii="Arial" w:eastAsia="黑体" w:hAnsi="Arial"/>
          <w:bCs/>
          <w:kern w:val="44"/>
          <w:sz w:val="28"/>
          <w:szCs w:val="44"/>
        </w:rPr>
      </w:pPr>
      <w:bookmarkStart w:id="1" w:name="_Toc137225629"/>
      <w:r>
        <w:rPr>
          <w:rFonts w:ascii="Arial" w:eastAsia="黑体" w:hAnsi="Arial" w:hint="eastAsia"/>
          <w:bCs/>
          <w:kern w:val="44"/>
          <w:sz w:val="28"/>
          <w:szCs w:val="44"/>
        </w:rPr>
        <w:t>2</w:t>
      </w:r>
      <w:r>
        <w:rPr>
          <w:rFonts w:ascii="Arial" w:eastAsia="黑体" w:hAnsi="Arial"/>
          <w:bCs/>
          <w:kern w:val="44"/>
          <w:sz w:val="28"/>
          <w:szCs w:val="44"/>
        </w:rPr>
        <w:t>.</w:t>
      </w:r>
      <w:r w:rsidRPr="00447EEB">
        <w:rPr>
          <w:rFonts w:ascii="Arial" w:eastAsia="黑体" w:hAnsi="Arial" w:hint="eastAsia"/>
          <w:bCs/>
          <w:kern w:val="44"/>
          <w:sz w:val="28"/>
          <w:szCs w:val="44"/>
        </w:rPr>
        <w:t>标准规范和文件优先级</w:t>
      </w:r>
      <w:bookmarkEnd w:id="1"/>
    </w:p>
    <w:p w14:paraId="05693D0B" w14:textId="77777777" w:rsidR="00447EEB" w:rsidRPr="00447EEB" w:rsidRDefault="00447EEB" w:rsidP="00985194">
      <w:pPr>
        <w:numPr>
          <w:ilvl w:val="1"/>
          <w:numId w:val="0"/>
        </w:numPr>
        <w:ind w:left="567" w:hanging="567"/>
        <w:outlineLvl w:val="1"/>
        <w:rPr>
          <w:rFonts w:ascii="宋体" w:hAnsi="宋体"/>
          <w:bCs/>
          <w:szCs w:val="21"/>
        </w:rPr>
      </w:pPr>
      <w:r>
        <w:rPr>
          <w:rFonts w:ascii="宋体" w:hAnsi="宋体" w:hint="eastAsia"/>
          <w:bCs/>
          <w:szCs w:val="21"/>
        </w:rPr>
        <w:t>2</w:t>
      </w:r>
      <w:r>
        <w:rPr>
          <w:rFonts w:ascii="宋体" w:hAnsi="宋体"/>
          <w:bCs/>
          <w:szCs w:val="21"/>
        </w:rPr>
        <w:t>.1</w:t>
      </w:r>
      <w:r w:rsidRPr="00447EEB">
        <w:rPr>
          <w:rFonts w:ascii="宋体" w:hAnsi="宋体"/>
          <w:bCs/>
          <w:szCs w:val="21"/>
        </w:rPr>
        <w:t>应</w:t>
      </w:r>
      <w:r w:rsidRPr="00447EEB">
        <w:rPr>
          <w:bCs/>
          <w:szCs w:val="32"/>
        </w:rPr>
        <w:t>遵循</w:t>
      </w:r>
      <w:r w:rsidRPr="00447EEB">
        <w:rPr>
          <w:rFonts w:ascii="宋体" w:hAnsi="宋体"/>
          <w:bCs/>
          <w:szCs w:val="21"/>
        </w:rPr>
        <w:t>的标准规范</w:t>
      </w:r>
    </w:p>
    <w:p w14:paraId="31577A88" w14:textId="77777777" w:rsidR="00447EEB" w:rsidRPr="00447EEB" w:rsidRDefault="00447EEB" w:rsidP="00985194">
      <w:pPr>
        <w:numPr>
          <w:ilvl w:val="0"/>
          <w:numId w:val="1"/>
        </w:numPr>
        <w:tabs>
          <w:tab w:val="left" w:leader="middleDot" w:pos="5985"/>
        </w:tabs>
        <w:ind w:left="426" w:firstLineChars="0"/>
      </w:pPr>
      <w:r w:rsidRPr="00447EEB">
        <w:rPr>
          <w:rFonts w:hint="eastAsia"/>
        </w:rPr>
        <w:t>《压力容器》</w:t>
      </w:r>
      <w:r w:rsidRPr="00447EEB">
        <w:tab/>
        <w:t>GB 150.1</w:t>
      </w:r>
      <w:r w:rsidRPr="00447EEB">
        <w:rPr>
          <w:rFonts w:hint="eastAsia"/>
        </w:rPr>
        <w:t>-</w:t>
      </w:r>
      <w:r w:rsidRPr="00447EEB">
        <w:t>150.4</w:t>
      </w:r>
      <w:r w:rsidRPr="00447EEB">
        <w:rPr>
          <w:rFonts w:hint="eastAsia"/>
        </w:rPr>
        <w:t>-</w:t>
      </w:r>
      <w:r w:rsidRPr="00447EEB">
        <w:t>2011</w:t>
      </w:r>
    </w:p>
    <w:p w14:paraId="04047B57" w14:textId="77777777" w:rsidR="00447EEB" w:rsidRPr="00447EEB" w:rsidRDefault="00447EEB" w:rsidP="00985194">
      <w:pPr>
        <w:numPr>
          <w:ilvl w:val="0"/>
          <w:numId w:val="1"/>
        </w:numPr>
        <w:tabs>
          <w:tab w:val="left" w:leader="middleDot" w:pos="6705"/>
        </w:tabs>
        <w:ind w:left="426" w:firstLineChars="0"/>
      </w:pPr>
      <w:r w:rsidRPr="00447EEB">
        <w:rPr>
          <w:rFonts w:hint="eastAsia"/>
        </w:rPr>
        <w:t>《热交换器》</w:t>
      </w:r>
      <w:r w:rsidRPr="00447EEB">
        <w:tab/>
        <w:t>GB/T 151-2014</w:t>
      </w:r>
    </w:p>
    <w:p w14:paraId="3AFC7A78" w14:textId="77777777" w:rsidR="00447EEB" w:rsidRPr="00447EEB" w:rsidRDefault="00447EEB" w:rsidP="00985194">
      <w:pPr>
        <w:numPr>
          <w:ilvl w:val="0"/>
          <w:numId w:val="1"/>
        </w:numPr>
        <w:ind w:left="426" w:firstLineChars="0"/>
      </w:pPr>
      <w:r w:rsidRPr="00447EEB">
        <w:rPr>
          <w:rFonts w:hint="eastAsia"/>
        </w:rPr>
        <w:t>《碳素结构钢和低合金钢结构钢热轧厚钢板和钢带》</w:t>
      </w:r>
      <w:r w:rsidRPr="00447EEB">
        <w:tab/>
      </w:r>
      <w:r>
        <w:t xml:space="preserve">  </w:t>
      </w:r>
      <w:r w:rsidRPr="00447EEB">
        <w:t>GB/T 3274</w:t>
      </w:r>
      <w:r w:rsidRPr="00447EEB">
        <w:rPr>
          <w:rFonts w:hint="eastAsia"/>
        </w:rPr>
        <w:t>-</w:t>
      </w:r>
      <w:r w:rsidRPr="00447EEB">
        <w:t>2017</w:t>
      </w:r>
    </w:p>
    <w:p w14:paraId="02F31A79" w14:textId="77777777" w:rsidR="00447EEB" w:rsidRPr="00447EEB" w:rsidRDefault="00447EEB" w:rsidP="00985194">
      <w:pPr>
        <w:numPr>
          <w:ilvl w:val="0"/>
          <w:numId w:val="1"/>
        </w:numPr>
        <w:tabs>
          <w:tab w:val="left" w:leader="middleDot" w:pos="6465"/>
        </w:tabs>
        <w:ind w:left="426" w:firstLineChars="0"/>
      </w:pPr>
      <w:r w:rsidRPr="00447EEB">
        <w:rPr>
          <w:rFonts w:hint="eastAsia"/>
        </w:rPr>
        <w:t>《不锈钢热轧钢板和钢带》</w:t>
      </w:r>
      <w:r w:rsidRPr="00447EEB">
        <w:tab/>
        <w:t>GB/T 4237-2015</w:t>
      </w:r>
    </w:p>
    <w:p w14:paraId="434B555F" w14:textId="77777777" w:rsidR="00447EEB" w:rsidRPr="00447EEB" w:rsidRDefault="00447EEB" w:rsidP="00985194">
      <w:pPr>
        <w:numPr>
          <w:ilvl w:val="0"/>
          <w:numId w:val="1"/>
        </w:numPr>
        <w:tabs>
          <w:tab w:val="left" w:leader="middleDot" w:pos="6465"/>
        </w:tabs>
        <w:ind w:left="426" w:firstLineChars="0"/>
      </w:pPr>
      <w:r w:rsidRPr="00447EEB">
        <w:rPr>
          <w:rFonts w:hint="eastAsia"/>
        </w:rPr>
        <w:t>《承压设备用不锈钢和耐热钢钢板和钢带》</w:t>
      </w:r>
      <w:r w:rsidRPr="00447EEB">
        <w:tab/>
      </w:r>
      <w:r w:rsidRPr="00447EEB">
        <w:rPr>
          <w:rFonts w:hint="eastAsia"/>
        </w:rPr>
        <w:t>G</w:t>
      </w:r>
      <w:r w:rsidRPr="00447EEB">
        <w:t>B/T 24511</w:t>
      </w:r>
      <w:r w:rsidRPr="00447EEB">
        <w:rPr>
          <w:rFonts w:hint="eastAsia"/>
        </w:rPr>
        <w:t>-</w:t>
      </w:r>
      <w:r w:rsidRPr="00447EEB">
        <w:t>2017</w:t>
      </w:r>
    </w:p>
    <w:p w14:paraId="3C16E6F2" w14:textId="77777777" w:rsidR="00447EEB" w:rsidRPr="00447EEB" w:rsidRDefault="00447EEB" w:rsidP="00985194">
      <w:pPr>
        <w:numPr>
          <w:ilvl w:val="0"/>
          <w:numId w:val="1"/>
        </w:numPr>
        <w:tabs>
          <w:tab w:val="left" w:leader="middleDot" w:pos="6465"/>
        </w:tabs>
        <w:ind w:left="426" w:firstLineChars="0"/>
      </w:pPr>
      <w:r w:rsidRPr="00447EEB">
        <w:rPr>
          <w:rFonts w:hint="eastAsia"/>
        </w:rPr>
        <w:t>《压力容器涂敷与运输包装》</w:t>
      </w:r>
      <w:r w:rsidRPr="00447EEB">
        <w:tab/>
      </w:r>
      <w:r w:rsidRPr="00447EEB">
        <w:rPr>
          <w:rFonts w:hint="eastAsia"/>
        </w:rPr>
        <w:t>N</w:t>
      </w:r>
      <w:r w:rsidRPr="00447EEB">
        <w:t>B/T 10558-2021</w:t>
      </w:r>
    </w:p>
    <w:p w14:paraId="55A69CB1" w14:textId="77777777" w:rsidR="00447EEB" w:rsidRPr="00447EEB" w:rsidRDefault="00447EEB" w:rsidP="00985194">
      <w:pPr>
        <w:numPr>
          <w:ilvl w:val="0"/>
          <w:numId w:val="1"/>
        </w:numPr>
        <w:tabs>
          <w:tab w:val="left" w:leader="middleDot" w:pos="6465"/>
        </w:tabs>
        <w:ind w:left="426" w:firstLineChars="0"/>
      </w:pPr>
      <w:r w:rsidRPr="00447EEB">
        <w:rPr>
          <w:rFonts w:hint="eastAsia"/>
        </w:rPr>
        <w:t>《承压设备用碳素钢及低合金钢锻件》</w:t>
      </w:r>
      <w:r w:rsidRPr="00447EEB">
        <w:tab/>
      </w:r>
      <w:r w:rsidRPr="00447EEB">
        <w:rPr>
          <w:rFonts w:hint="eastAsia"/>
        </w:rPr>
        <w:t>N</w:t>
      </w:r>
      <w:r w:rsidRPr="00447EEB">
        <w:t>B/T 47008-2017</w:t>
      </w:r>
    </w:p>
    <w:p w14:paraId="73D616C7" w14:textId="77777777" w:rsidR="00447EEB" w:rsidRPr="00447EEB" w:rsidRDefault="00447EEB" w:rsidP="00985194">
      <w:pPr>
        <w:numPr>
          <w:ilvl w:val="0"/>
          <w:numId w:val="1"/>
        </w:numPr>
        <w:tabs>
          <w:tab w:val="left" w:leader="middleDot" w:pos="6465"/>
        </w:tabs>
        <w:ind w:left="426" w:firstLineChars="0"/>
      </w:pPr>
      <w:r w:rsidRPr="00447EEB">
        <w:rPr>
          <w:rFonts w:hint="eastAsia"/>
        </w:rPr>
        <w:t>《承压设备不锈钢和合金钢锻件》</w:t>
      </w:r>
      <w:r w:rsidRPr="00447EEB">
        <w:tab/>
        <w:t>NB/T 47010-2017</w:t>
      </w:r>
    </w:p>
    <w:p w14:paraId="7734C062" w14:textId="77777777" w:rsidR="00447EEB" w:rsidRPr="00447EEB" w:rsidRDefault="00447EEB" w:rsidP="00985194">
      <w:pPr>
        <w:numPr>
          <w:ilvl w:val="0"/>
          <w:numId w:val="1"/>
        </w:numPr>
        <w:tabs>
          <w:tab w:val="left" w:leader="middleDot" w:pos="4665"/>
        </w:tabs>
        <w:ind w:left="426" w:firstLineChars="0"/>
      </w:pPr>
      <w:r w:rsidRPr="00447EEB">
        <w:rPr>
          <w:rFonts w:hint="eastAsia"/>
        </w:rPr>
        <w:t>《承压设备无损检测》</w:t>
      </w:r>
      <w:r w:rsidRPr="00447EEB">
        <w:tab/>
        <w:t>NB/T 47013.1~NB/T 47013.6-2015</w:t>
      </w:r>
    </w:p>
    <w:p w14:paraId="3DC5659D" w14:textId="77777777" w:rsidR="00447EEB" w:rsidRPr="00447EEB" w:rsidRDefault="00447EEB" w:rsidP="00985194">
      <w:pPr>
        <w:numPr>
          <w:ilvl w:val="0"/>
          <w:numId w:val="1"/>
        </w:numPr>
        <w:tabs>
          <w:tab w:val="left" w:leader="middleDot" w:pos="6465"/>
        </w:tabs>
        <w:ind w:left="426" w:firstLineChars="0"/>
      </w:pPr>
      <w:r w:rsidRPr="00447EEB">
        <w:rPr>
          <w:rFonts w:hint="eastAsia"/>
        </w:rPr>
        <w:t>《承压设备焊接工艺评定》</w:t>
      </w:r>
      <w:r w:rsidRPr="00447EEB">
        <w:tab/>
        <w:t>NB/T 47014-2011</w:t>
      </w:r>
    </w:p>
    <w:p w14:paraId="58D8152B" w14:textId="77777777" w:rsidR="00447EEB" w:rsidRPr="00447EEB" w:rsidRDefault="00447EEB" w:rsidP="00985194">
      <w:pPr>
        <w:numPr>
          <w:ilvl w:val="0"/>
          <w:numId w:val="1"/>
        </w:numPr>
        <w:tabs>
          <w:tab w:val="left" w:leader="middleDot" w:pos="6465"/>
        </w:tabs>
        <w:ind w:left="426" w:firstLineChars="0"/>
      </w:pPr>
      <w:r w:rsidRPr="00447EEB">
        <w:rPr>
          <w:rFonts w:hint="eastAsia"/>
        </w:rPr>
        <w:t>《压力容器焊接规程》</w:t>
      </w:r>
      <w:r w:rsidRPr="00447EEB">
        <w:tab/>
      </w:r>
      <w:r w:rsidRPr="00447EEB">
        <w:rPr>
          <w:rFonts w:hint="eastAsia"/>
        </w:rPr>
        <w:t>N</w:t>
      </w:r>
      <w:r w:rsidRPr="00447EEB">
        <w:t>B/T 47015-2011</w:t>
      </w:r>
    </w:p>
    <w:p w14:paraId="74B10A5B" w14:textId="77777777" w:rsidR="00447EEB" w:rsidRPr="00447EEB" w:rsidRDefault="00447EEB" w:rsidP="00985194">
      <w:pPr>
        <w:numPr>
          <w:ilvl w:val="0"/>
          <w:numId w:val="1"/>
        </w:numPr>
        <w:tabs>
          <w:tab w:val="left" w:leader="middleDot" w:pos="6465"/>
        </w:tabs>
        <w:ind w:left="426" w:firstLineChars="0"/>
      </w:pPr>
      <w:r w:rsidRPr="00447EEB">
        <w:rPr>
          <w:rFonts w:hint="eastAsia"/>
        </w:rPr>
        <w:t>《承压设备产品焊接试件的力学性能检验》</w:t>
      </w:r>
      <w:r w:rsidRPr="00447EEB">
        <w:tab/>
      </w:r>
      <w:r w:rsidRPr="00447EEB">
        <w:rPr>
          <w:rFonts w:hint="eastAsia"/>
        </w:rPr>
        <w:t>N</w:t>
      </w:r>
      <w:r w:rsidRPr="00447EEB">
        <w:t>B/T 47016-2011</w:t>
      </w:r>
    </w:p>
    <w:p w14:paraId="46E728F0" w14:textId="77777777" w:rsidR="00447EEB" w:rsidRPr="00447EEB" w:rsidRDefault="00447EEB" w:rsidP="00985194">
      <w:pPr>
        <w:numPr>
          <w:ilvl w:val="0"/>
          <w:numId w:val="1"/>
        </w:numPr>
        <w:tabs>
          <w:tab w:val="left" w:leader="middleDot" w:pos="6465"/>
        </w:tabs>
        <w:ind w:left="426" w:firstLineChars="0"/>
      </w:pPr>
      <w:r w:rsidRPr="00447EEB">
        <w:rPr>
          <w:rFonts w:hint="eastAsia"/>
        </w:rPr>
        <w:t>《钢制管法兰</w:t>
      </w:r>
      <w:r w:rsidRPr="00447EEB">
        <w:rPr>
          <w:rFonts w:hint="eastAsia"/>
        </w:rPr>
        <w:t>(</w:t>
      </w:r>
      <w:r w:rsidRPr="00447EEB">
        <w:t>PN</w:t>
      </w:r>
      <w:r w:rsidRPr="00447EEB">
        <w:rPr>
          <w:rFonts w:hint="eastAsia"/>
        </w:rPr>
        <w:t>系列</w:t>
      </w:r>
      <w:r w:rsidRPr="00447EEB">
        <w:rPr>
          <w:rFonts w:hint="eastAsia"/>
        </w:rPr>
        <w:t>)</w:t>
      </w:r>
      <w:r w:rsidRPr="00447EEB">
        <w:rPr>
          <w:rFonts w:hint="eastAsia"/>
        </w:rPr>
        <w:t>》</w:t>
      </w:r>
      <w:r w:rsidRPr="00447EEB">
        <w:tab/>
      </w:r>
      <w:r w:rsidRPr="00447EEB">
        <w:rPr>
          <w:rFonts w:hint="eastAsia"/>
        </w:rPr>
        <w:t>H</w:t>
      </w:r>
      <w:r w:rsidRPr="00447EEB">
        <w:t>G/T 20592-2009</w:t>
      </w:r>
    </w:p>
    <w:p w14:paraId="2D1A5DF9" w14:textId="77777777" w:rsidR="00447EEB" w:rsidRPr="00447EEB" w:rsidRDefault="00447EEB" w:rsidP="00985194">
      <w:pPr>
        <w:ind w:firstLine="480"/>
      </w:pPr>
      <w:r w:rsidRPr="00447EEB">
        <w:rPr>
          <w:rFonts w:hint="eastAsia"/>
        </w:rPr>
        <w:t>其它与上述标准、规范相关的有关标准。</w:t>
      </w:r>
    </w:p>
    <w:p w14:paraId="6793EAAD" w14:textId="77777777" w:rsidR="00447EEB" w:rsidRPr="00447EEB" w:rsidRDefault="00447EEB" w:rsidP="00985194">
      <w:pPr>
        <w:ind w:firstLine="480"/>
      </w:pPr>
      <w:r w:rsidRPr="00447EEB">
        <w:rPr>
          <w:rFonts w:hint="eastAsia"/>
        </w:rPr>
        <w:t>注：以上标准为最新版（包括增补和修改的内容），如果标准、规范见任何条款有矛盾时，应按要求严格者执行。</w:t>
      </w:r>
    </w:p>
    <w:p w14:paraId="309EEB28" w14:textId="77777777" w:rsidR="00447EEB" w:rsidRDefault="00447EEB" w:rsidP="00985194">
      <w:pPr>
        <w:numPr>
          <w:ilvl w:val="1"/>
          <w:numId w:val="0"/>
        </w:numPr>
        <w:ind w:left="567" w:hanging="567"/>
        <w:outlineLvl w:val="1"/>
        <w:rPr>
          <w:bCs/>
          <w:szCs w:val="32"/>
        </w:rPr>
      </w:pPr>
      <w:r>
        <w:rPr>
          <w:rFonts w:hint="eastAsia"/>
          <w:bCs/>
          <w:szCs w:val="32"/>
        </w:rPr>
        <w:t>2</w:t>
      </w:r>
      <w:r>
        <w:rPr>
          <w:bCs/>
          <w:szCs w:val="32"/>
        </w:rPr>
        <w:t>.2</w:t>
      </w:r>
      <w:r w:rsidRPr="00447EEB">
        <w:rPr>
          <w:rFonts w:hint="eastAsia"/>
          <w:bCs/>
          <w:szCs w:val="32"/>
        </w:rPr>
        <w:t>文件优先级</w:t>
      </w:r>
    </w:p>
    <w:p w14:paraId="5BB01E1E" w14:textId="77777777" w:rsidR="00447EEB" w:rsidRPr="00447EEB" w:rsidRDefault="00447EEB" w:rsidP="00985194">
      <w:pPr>
        <w:ind w:left="480" w:firstLineChars="0" w:firstLine="0"/>
      </w:pPr>
      <w:r>
        <w:rPr>
          <w:rFonts w:hint="eastAsia"/>
        </w:rPr>
        <w:t>（</w:t>
      </w:r>
      <w:r>
        <w:t>1</w:t>
      </w:r>
      <w:r>
        <w:rPr>
          <w:rFonts w:hint="eastAsia"/>
        </w:rPr>
        <w:t>）</w:t>
      </w:r>
      <w:r w:rsidRPr="00447EEB">
        <w:rPr>
          <w:rFonts w:hint="eastAsia"/>
        </w:rPr>
        <w:t>新的国家、行业强制性标准；</w:t>
      </w:r>
    </w:p>
    <w:p w14:paraId="0E8054C5" w14:textId="77777777" w:rsidR="00447EEB" w:rsidRPr="00447EEB" w:rsidRDefault="00447EEB" w:rsidP="00985194">
      <w:pPr>
        <w:ind w:left="480" w:firstLineChars="0" w:firstLine="0"/>
      </w:pPr>
      <w:r>
        <w:rPr>
          <w:rFonts w:hint="eastAsia"/>
        </w:rPr>
        <w:t>（</w:t>
      </w:r>
      <w:r>
        <w:rPr>
          <w:rFonts w:hint="eastAsia"/>
        </w:rPr>
        <w:t>2</w:t>
      </w:r>
      <w:r>
        <w:rPr>
          <w:rFonts w:hint="eastAsia"/>
        </w:rPr>
        <w:t>）</w:t>
      </w:r>
      <w:r w:rsidRPr="00447EEB">
        <w:rPr>
          <w:rFonts w:hint="eastAsia"/>
        </w:rPr>
        <w:t>行业标准；</w:t>
      </w:r>
    </w:p>
    <w:p w14:paraId="6C40C44F" w14:textId="77777777" w:rsidR="00447EEB" w:rsidRDefault="00447EEB" w:rsidP="00985194">
      <w:pPr>
        <w:numPr>
          <w:ilvl w:val="1"/>
          <w:numId w:val="0"/>
        </w:numPr>
        <w:ind w:firstLineChars="200" w:firstLine="480"/>
        <w:outlineLvl w:val="1"/>
      </w:pPr>
      <w:r>
        <w:rPr>
          <w:rFonts w:hint="eastAsia"/>
        </w:rPr>
        <w:t>（</w:t>
      </w:r>
      <w:r>
        <w:rPr>
          <w:rFonts w:hint="eastAsia"/>
        </w:rPr>
        <w:t>3</w:t>
      </w:r>
      <w:r>
        <w:rPr>
          <w:rFonts w:hint="eastAsia"/>
        </w:rPr>
        <w:t>）</w:t>
      </w:r>
      <w:r w:rsidRPr="00447EEB">
        <w:rPr>
          <w:rFonts w:hint="eastAsia"/>
        </w:rPr>
        <w:t>国家标准。</w:t>
      </w:r>
    </w:p>
    <w:p w14:paraId="0BB7F420" w14:textId="77777777" w:rsidR="00447EEB" w:rsidRDefault="00447EEB" w:rsidP="00985194">
      <w:pPr>
        <w:keepNext/>
        <w:keepLines/>
        <w:widowControl/>
        <w:spacing w:beforeLines="100" w:before="312"/>
        <w:ind w:left="425" w:firstLineChars="0" w:hanging="425"/>
        <w:outlineLvl w:val="0"/>
        <w:rPr>
          <w:rFonts w:ascii="Arial" w:eastAsia="黑体" w:hAnsi="Arial"/>
          <w:bCs/>
          <w:kern w:val="44"/>
          <w:sz w:val="28"/>
          <w:szCs w:val="44"/>
        </w:rPr>
      </w:pPr>
      <w:r w:rsidRPr="00447EEB">
        <w:rPr>
          <w:rFonts w:ascii="Arial" w:eastAsia="黑体" w:hAnsi="Arial" w:hint="eastAsia"/>
          <w:bCs/>
          <w:kern w:val="44"/>
          <w:sz w:val="28"/>
          <w:szCs w:val="44"/>
        </w:rPr>
        <w:lastRenderedPageBreak/>
        <w:t>3</w:t>
      </w:r>
      <w:r w:rsidRPr="00447EEB">
        <w:rPr>
          <w:rFonts w:ascii="Arial" w:eastAsia="黑体" w:hAnsi="Arial"/>
          <w:bCs/>
          <w:kern w:val="44"/>
          <w:sz w:val="28"/>
          <w:szCs w:val="44"/>
        </w:rPr>
        <w:t>.</w:t>
      </w:r>
      <w:r w:rsidRPr="00447EEB">
        <w:rPr>
          <w:rFonts w:ascii="Arial" w:eastAsia="黑体" w:hAnsi="Arial" w:hint="eastAsia"/>
          <w:bCs/>
          <w:kern w:val="44"/>
          <w:sz w:val="28"/>
          <w:szCs w:val="44"/>
        </w:rPr>
        <w:t>工作范围和供货范围</w:t>
      </w:r>
    </w:p>
    <w:p w14:paraId="2B1D38FB" w14:textId="77777777" w:rsidR="00447EEB" w:rsidRPr="00447EEB" w:rsidRDefault="00447EEB" w:rsidP="00985194">
      <w:pPr>
        <w:numPr>
          <w:ilvl w:val="1"/>
          <w:numId w:val="0"/>
        </w:numPr>
        <w:ind w:left="567" w:hanging="567"/>
        <w:outlineLvl w:val="1"/>
        <w:rPr>
          <w:bCs/>
          <w:szCs w:val="32"/>
        </w:rPr>
      </w:pPr>
      <w:r>
        <w:rPr>
          <w:rFonts w:hint="eastAsia"/>
          <w:bCs/>
          <w:szCs w:val="32"/>
        </w:rPr>
        <w:t>3</w:t>
      </w:r>
      <w:r>
        <w:rPr>
          <w:bCs/>
          <w:szCs w:val="32"/>
        </w:rPr>
        <w:t>.1</w:t>
      </w:r>
      <w:r w:rsidRPr="00447EEB">
        <w:rPr>
          <w:rFonts w:hint="eastAsia"/>
          <w:bCs/>
          <w:szCs w:val="32"/>
        </w:rPr>
        <w:t>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11"/>
        <w:gridCol w:w="1410"/>
        <w:gridCol w:w="720"/>
        <w:gridCol w:w="1480"/>
        <w:gridCol w:w="1133"/>
        <w:gridCol w:w="1638"/>
      </w:tblGrid>
      <w:tr w:rsidR="00447EEB" w:rsidRPr="00447EEB" w14:paraId="2188B886" w14:textId="77777777" w:rsidTr="008A6027">
        <w:trPr>
          <w:trHeight w:val="340"/>
          <w:jc w:val="center"/>
        </w:trPr>
        <w:tc>
          <w:tcPr>
            <w:tcW w:w="424" w:type="pct"/>
            <w:vAlign w:val="center"/>
          </w:tcPr>
          <w:p w14:paraId="1B1FC85B" w14:textId="77777777" w:rsidR="00447EEB" w:rsidRPr="00447EEB" w:rsidRDefault="00447EEB" w:rsidP="008A6027">
            <w:pPr>
              <w:spacing w:line="240" w:lineRule="auto"/>
              <w:ind w:firstLineChars="0" w:firstLine="0"/>
              <w:jc w:val="center"/>
              <w:rPr>
                <w:sz w:val="21"/>
                <w:szCs w:val="21"/>
              </w:rPr>
            </w:pPr>
            <w:bookmarkStart w:id="2" w:name="_Hlk136260912"/>
            <w:r w:rsidRPr="00447EEB">
              <w:rPr>
                <w:rFonts w:hint="eastAsia"/>
                <w:sz w:val="21"/>
                <w:szCs w:val="21"/>
              </w:rPr>
              <w:t>序号</w:t>
            </w:r>
          </w:p>
        </w:tc>
        <w:tc>
          <w:tcPr>
            <w:tcW w:w="730" w:type="pct"/>
            <w:vAlign w:val="center"/>
          </w:tcPr>
          <w:p w14:paraId="2D56165D"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设备位号</w:t>
            </w:r>
          </w:p>
        </w:tc>
        <w:tc>
          <w:tcPr>
            <w:tcW w:w="850" w:type="pct"/>
            <w:vAlign w:val="center"/>
          </w:tcPr>
          <w:p w14:paraId="5AA4B650"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设备名称</w:t>
            </w:r>
          </w:p>
        </w:tc>
        <w:tc>
          <w:tcPr>
            <w:tcW w:w="434" w:type="pct"/>
            <w:vAlign w:val="center"/>
          </w:tcPr>
          <w:p w14:paraId="7BF314AB"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数量</w:t>
            </w:r>
          </w:p>
        </w:tc>
        <w:tc>
          <w:tcPr>
            <w:tcW w:w="892" w:type="pct"/>
            <w:vAlign w:val="center"/>
          </w:tcPr>
          <w:p w14:paraId="376CDCC2"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换热</w:t>
            </w:r>
            <w:r w:rsidR="002836CC">
              <w:rPr>
                <w:rFonts w:hint="eastAsia"/>
                <w:sz w:val="21"/>
                <w:szCs w:val="21"/>
              </w:rPr>
              <w:t>通道</w:t>
            </w:r>
            <w:r w:rsidRPr="00447EEB">
              <w:rPr>
                <w:rFonts w:hint="eastAsia"/>
                <w:sz w:val="21"/>
                <w:szCs w:val="21"/>
              </w:rPr>
              <w:t>材质</w:t>
            </w:r>
          </w:p>
        </w:tc>
        <w:tc>
          <w:tcPr>
            <w:tcW w:w="683" w:type="pct"/>
            <w:vAlign w:val="center"/>
          </w:tcPr>
          <w:p w14:paraId="665DC309"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框架材质</w:t>
            </w:r>
          </w:p>
        </w:tc>
        <w:tc>
          <w:tcPr>
            <w:tcW w:w="987" w:type="pct"/>
            <w:vAlign w:val="center"/>
          </w:tcPr>
          <w:p w14:paraId="361011D4"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热交换器型式</w:t>
            </w:r>
          </w:p>
        </w:tc>
      </w:tr>
      <w:tr w:rsidR="00447EEB" w:rsidRPr="00447EEB" w14:paraId="47972977" w14:textId="77777777" w:rsidTr="008A6027">
        <w:trPr>
          <w:trHeight w:val="340"/>
          <w:jc w:val="center"/>
        </w:trPr>
        <w:tc>
          <w:tcPr>
            <w:tcW w:w="424" w:type="pct"/>
            <w:vAlign w:val="center"/>
          </w:tcPr>
          <w:p w14:paraId="151BC399"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1</w:t>
            </w:r>
          </w:p>
        </w:tc>
        <w:tc>
          <w:tcPr>
            <w:tcW w:w="730" w:type="pct"/>
            <w:vAlign w:val="center"/>
          </w:tcPr>
          <w:p w14:paraId="652B9308" w14:textId="77777777" w:rsidR="00447EEB" w:rsidRPr="00447EEB" w:rsidRDefault="00447EEB" w:rsidP="008A6027">
            <w:pPr>
              <w:spacing w:line="240" w:lineRule="auto"/>
              <w:ind w:firstLineChars="0" w:firstLine="0"/>
              <w:jc w:val="center"/>
              <w:rPr>
                <w:sz w:val="21"/>
                <w:szCs w:val="21"/>
              </w:rPr>
            </w:pPr>
            <w:r w:rsidRPr="00447EEB">
              <w:rPr>
                <w:sz w:val="21"/>
                <w:szCs w:val="21"/>
              </w:rPr>
              <w:t>-</w:t>
            </w:r>
          </w:p>
        </w:tc>
        <w:tc>
          <w:tcPr>
            <w:tcW w:w="850" w:type="pct"/>
            <w:vAlign w:val="center"/>
          </w:tcPr>
          <w:p w14:paraId="53B47A90" w14:textId="7A67DD26" w:rsidR="00447EEB" w:rsidRPr="00447EEB" w:rsidRDefault="00322867" w:rsidP="008A6027">
            <w:pPr>
              <w:spacing w:line="240" w:lineRule="auto"/>
              <w:ind w:firstLineChars="0" w:firstLine="0"/>
              <w:jc w:val="center"/>
              <w:rPr>
                <w:sz w:val="21"/>
                <w:szCs w:val="21"/>
              </w:rPr>
            </w:pPr>
            <w:r>
              <w:rPr>
                <w:rFonts w:hint="eastAsia"/>
                <w:sz w:val="21"/>
                <w:szCs w:val="21"/>
              </w:rPr>
              <w:t>回热器</w:t>
            </w:r>
          </w:p>
        </w:tc>
        <w:tc>
          <w:tcPr>
            <w:tcW w:w="434" w:type="pct"/>
            <w:vAlign w:val="center"/>
          </w:tcPr>
          <w:p w14:paraId="4DCECC4A" w14:textId="77777777" w:rsidR="00447EEB" w:rsidRPr="00447EEB" w:rsidRDefault="00447EEB" w:rsidP="008A6027">
            <w:pPr>
              <w:spacing w:line="240" w:lineRule="auto"/>
              <w:ind w:firstLineChars="0" w:firstLine="0"/>
              <w:jc w:val="center"/>
              <w:rPr>
                <w:sz w:val="21"/>
                <w:szCs w:val="21"/>
              </w:rPr>
            </w:pPr>
            <w:r w:rsidRPr="00447EEB">
              <w:rPr>
                <w:sz w:val="21"/>
                <w:szCs w:val="21"/>
              </w:rPr>
              <w:t>1</w:t>
            </w:r>
          </w:p>
        </w:tc>
        <w:tc>
          <w:tcPr>
            <w:tcW w:w="892" w:type="pct"/>
            <w:vAlign w:val="center"/>
          </w:tcPr>
          <w:p w14:paraId="118014E4" w14:textId="7D242E47" w:rsidR="00447EEB" w:rsidRPr="009A11FE" w:rsidRDefault="008A6027" w:rsidP="008A6027">
            <w:pPr>
              <w:spacing w:line="240" w:lineRule="auto"/>
              <w:ind w:firstLineChars="0" w:firstLine="0"/>
              <w:jc w:val="center"/>
              <w:rPr>
                <w:color w:val="FF0000"/>
                <w:sz w:val="21"/>
                <w:szCs w:val="21"/>
                <w:highlight w:val="yellow"/>
              </w:rPr>
            </w:pPr>
            <w:r>
              <w:rPr>
                <w:rFonts w:hint="eastAsia"/>
                <w:color w:val="FF0000"/>
                <w:sz w:val="21"/>
                <w:szCs w:val="21"/>
              </w:rPr>
              <w:t>3</w:t>
            </w:r>
            <w:r>
              <w:rPr>
                <w:color w:val="FF0000"/>
                <w:sz w:val="21"/>
                <w:szCs w:val="21"/>
              </w:rPr>
              <w:t>1608</w:t>
            </w:r>
          </w:p>
        </w:tc>
        <w:tc>
          <w:tcPr>
            <w:tcW w:w="683" w:type="pct"/>
            <w:vAlign w:val="center"/>
          </w:tcPr>
          <w:p w14:paraId="79AE38C7" w14:textId="6AF35A0C" w:rsidR="00447EEB" w:rsidRPr="009A11FE" w:rsidRDefault="008A6027" w:rsidP="008A6027">
            <w:pPr>
              <w:spacing w:line="240" w:lineRule="auto"/>
              <w:ind w:firstLineChars="0" w:firstLine="0"/>
              <w:jc w:val="center"/>
              <w:rPr>
                <w:color w:val="FF0000"/>
                <w:sz w:val="21"/>
                <w:szCs w:val="21"/>
                <w:highlight w:val="yellow"/>
              </w:rPr>
            </w:pPr>
            <w:r>
              <w:rPr>
                <w:rFonts w:hint="eastAsia"/>
                <w:color w:val="FF0000"/>
                <w:sz w:val="21"/>
                <w:szCs w:val="21"/>
              </w:rPr>
              <w:t>不锈</w:t>
            </w:r>
            <w:r w:rsidR="0021038C" w:rsidRPr="009A11FE">
              <w:rPr>
                <w:rFonts w:hint="eastAsia"/>
                <w:color w:val="FF0000"/>
                <w:sz w:val="21"/>
                <w:szCs w:val="21"/>
              </w:rPr>
              <w:t>钢</w:t>
            </w:r>
          </w:p>
        </w:tc>
        <w:tc>
          <w:tcPr>
            <w:tcW w:w="987" w:type="pct"/>
            <w:vAlign w:val="center"/>
          </w:tcPr>
          <w:p w14:paraId="2BC53536" w14:textId="77777777" w:rsidR="00447EEB" w:rsidRPr="00447EEB" w:rsidRDefault="00447EEB" w:rsidP="008A6027">
            <w:pPr>
              <w:spacing w:line="240" w:lineRule="auto"/>
              <w:ind w:firstLineChars="0" w:firstLine="0"/>
              <w:jc w:val="center"/>
              <w:rPr>
                <w:sz w:val="21"/>
                <w:szCs w:val="21"/>
              </w:rPr>
            </w:pPr>
            <w:r w:rsidRPr="00447EEB">
              <w:rPr>
                <w:rFonts w:hint="eastAsia"/>
                <w:sz w:val="21"/>
                <w:szCs w:val="21"/>
              </w:rPr>
              <w:t>全焊接</w:t>
            </w:r>
          </w:p>
        </w:tc>
      </w:tr>
    </w:tbl>
    <w:bookmarkEnd w:id="2"/>
    <w:p w14:paraId="0D1E93B3" w14:textId="77777777" w:rsidR="00447EEB" w:rsidRDefault="00447EEB" w:rsidP="00985194">
      <w:pPr>
        <w:numPr>
          <w:ilvl w:val="1"/>
          <w:numId w:val="0"/>
        </w:numPr>
        <w:ind w:left="567" w:hanging="567"/>
        <w:outlineLvl w:val="1"/>
        <w:rPr>
          <w:bCs/>
          <w:szCs w:val="32"/>
        </w:rPr>
      </w:pPr>
      <w:r w:rsidRPr="00447EEB">
        <w:rPr>
          <w:rFonts w:hint="eastAsia"/>
          <w:bCs/>
          <w:szCs w:val="32"/>
        </w:rPr>
        <w:t>3</w:t>
      </w:r>
      <w:r w:rsidRPr="00447EEB">
        <w:rPr>
          <w:bCs/>
          <w:szCs w:val="32"/>
        </w:rPr>
        <w:t>.2</w:t>
      </w:r>
      <w:r>
        <w:rPr>
          <w:rFonts w:hint="eastAsia"/>
          <w:bCs/>
          <w:szCs w:val="32"/>
        </w:rPr>
        <w:t>工作范围</w:t>
      </w:r>
    </w:p>
    <w:p w14:paraId="6914E8DB"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1</w:t>
      </w:r>
      <w:r>
        <w:rPr>
          <w:rFonts w:hint="eastAsia"/>
          <w:szCs w:val="32"/>
        </w:rPr>
        <w:t>）</w:t>
      </w:r>
      <w:r w:rsidRPr="009B3F38">
        <w:rPr>
          <w:rFonts w:hint="eastAsia"/>
          <w:szCs w:val="32"/>
        </w:rPr>
        <w:t>工艺计算、设备选型、机械设计和制造；</w:t>
      </w:r>
    </w:p>
    <w:p w14:paraId="6236078D" w14:textId="06DAE424"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2</w:t>
      </w:r>
      <w:r>
        <w:rPr>
          <w:rFonts w:hint="eastAsia"/>
          <w:szCs w:val="32"/>
        </w:rPr>
        <w:t>）</w:t>
      </w:r>
      <w:r w:rsidR="008A6027">
        <w:rPr>
          <w:rFonts w:hint="eastAsia"/>
          <w:szCs w:val="32"/>
        </w:rPr>
        <w:t>一体式</w:t>
      </w:r>
      <w:r>
        <w:rPr>
          <w:rFonts w:hint="eastAsia"/>
          <w:szCs w:val="32"/>
        </w:rPr>
        <w:t>换热</w:t>
      </w:r>
      <w:r w:rsidRPr="009B3F38">
        <w:rPr>
          <w:rFonts w:hint="eastAsia"/>
          <w:szCs w:val="32"/>
        </w:rPr>
        <w:t>器</w:t>
      </w:r>
      <w:r w:rsidR="004D2ECD">
        <w:rPr>
          <w:rFonts w:hint="eastAsia"/>
          <w:szCs w:val="32"/>
        </w:rPr>
        <w:t>样机和测试件</w:t>
      </w:r>
      <w:r w:rsidRPr="009B3F38">
        <w:rPr>
          <w:rFonts w:hint="eastAsia"/>
          <w:szCs w:val="32"/>
        </w:rPr>
        <w:t>制造图设计；</w:t>
      </w:r>
    </w:p>
    <w:p w14:paraId="4DCC9EF0"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3</w:t>
      </w:r>
      <w:r>
        <w:rPr>
          <w:rFonts w:hint="eastAsia"/>
          <w:szCs w:val="32"/>
        </w:rPr>
        <w:t>）</w:t>
      </w:r>
      <w:r w:rsidRPr="009B3F38">
        <w:rPr>
          <w:rFonts w:hint="eastAsia"/>
          <w:szCs w:val="32"/>
        </w:rPr>
        <w:t>附属设备及配件的采购和检验；</w:t>
      </w:r>
    </w:p>
    <w:p w14:paraId="3DFA3A8C"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4</w:t>
      </w:r>
      <w:r>
        <w:rPr>
          <w:rFonts w:hint="eastAsia"/>
          <w:szCs w:val="32"/>
        </w:rPr>
        <w:t>）</w:t>
      </w:r>
      <w:r w:rsidRPr="009B3F38">
        <w:rPr>
          <w:rFonts w:hint="eastAsia"/>
          <w:szCs w:val="32"/>
        </w:rPr>
        <w:t>原材料采购及复验；</w:t>
      </w:r>
    </w:p>
    <w:p w14:paraId="43A4F323"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5</w:t>
      </w:r>
      <w:r>
        <w:rPr>
          <w:rFonts w:hint="eastAsia"/>
          <w:szCs w:val="32"/>
        </w:rPr>
        <w:t>）</w:t>
      </w:r>
      <w:r w:rsidRPr="009B3F38">
        <w:rPr>
          <w:rFonts w:hint="eastAsia"/>
          <w:szCs w:val="32"/>
        </w:rPr>
        <w:t>热交换器的整体制造、试验和检验；</w:t>
      </w:r>
    </w:p>
    <w:p w14:paraId="2A105D3C"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6</w:t>
      </w:r>
      <w:r>
        <w:rPr>
          <w:rFonts w:hint="eastAsia"/>
          <w:szCs w:val="32"/>
        </w:rPr>
        <w:t>）</w:t>
      </w:r>
      <w:r w:rsidRPr="009B3F38">
        <w:rPr>
          <w:rFonts w:hint="eastAsia"/>
          <w:szCs w:val="32"/>
        </w:rPr>
        <w:t>设备喷漆；</w:t>
      </w:r>
    </w:p>
    <w:p w14:paraId="50D58044"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7</w:t>
      </w:r>
      <w:r>
        <w:rPr>
          <w:rFonts w:hint="eastAsia"/>
          <w:szCs w:val="32"/>
        </w:rPr>
        <w:t>）</w:t>
      </w:r>
      <w:r w:rsidRPr="009B3F38">
        <w:rPr>
          <w:rFonts w:hint="eastAsia"/>
          <w:szCs w:val="32"/>
        </w:rPr>
        <w:t>包装、加固及运输；</w:t>
      </w:r>
    </w:p>
    <w:p w14:paraId="29A696C2" w14:textId="77777777" w:rsidR="009B3F38" w:rsidRPr="009B3F38" w:rsidRDefault="009B3F38" w:rsidP="00985194">
      <w:pPr>
        <w:numPr>
          <w:ilvl w:val="2"/>
          <w:numId w:val="0"/>
        </w:numPr>
        <w:ind w:left="709" w:hanging="709"/>
        <w:outlineLvl w:val="2"/>
        <w:rPr>
          <w:szCs w:val="32"/>
        </w:rPr>
      </w:pPr>
      <w:r>
        <w:rPr>
          <w:rFonts w:hint="eastAsia"/>
          <w:szCs w:val="32"/>
        </w:rPr>
        <w:t>（</w:t>
      </w:r>
      <w:r>
        <w:rPr>
          <w:rFonts w:hint="eastAsia"/>
          <w:szCs w:val="32"/>
        </w:rPr>
        <w:t>8</w:t>
      </w:r>
      <w:r>
        <w:rPr>
          <w:rFonts w:hint="eastAsia"/>
          <w:szCs w:val="32"/>
        </w:rPr>
        <w:t>）</w:t>
      </w:r>
      <w:r w:rsidRPr="009B3F38">
        <w:rPr>
          <w:rFonts w:hint="eastAsia"/>
          <w:szCs w:val="32"/>
        </w:rPr>
        <w:t>设备吊耳的设计及安装；</w:t>
      </w:r>
    </w:p>
    <w:p w14:paraId="76F25316" w14:textId="77777777" w:rsidR="009B3F38" w:rsidRPr="009B3F38" w:rsidRDefault="009B3F38" w:rsidP="00985194">
      <w:pPr>
        <w:numPr>
          <w:ilvl w:val="2"/>
          <w:numId w:val="0"/>
        </w:numPr>
        <w:outlineLvl w:val="2"/>
        <w:rPr>
          <w:szCs w:val="32"/>
        </w:rPr>
      </w:pPr>
      <w:r>
        <w:rPr>
          <w:rFonts w:hint="eastAsia"/>
          <w:szCs w:val="32"/>
        </w:rPr>
        <w:t>（</w:t>
      </w:r>
      <w:r>
        <w:rPr>
          <w:rFonts w:hint="eastAsia"/>
          <w:szCs w:val="32"/>
        </w:rPr>
        <w:t>9</w:t>
      </w:r>
      <w:r>
        <w:rPr>
          <w:rFonts w:hint="eastAsia"/>
          <w:szCs w:val="32"/>
        </w:rPr>
        <w:t>）</w:t>
      </w:r>
      <w:r w:rsidRPr="009B3F38">
        <w:rPr>
          <w:rFonts w:hint="eastAsia"/>
          <w:szCs w:val="32"/>
        </w:rPr>
        <w:t>完成其供货范围内的设备全部材料的采购，所购</w:t>
      </w:r>
      <w:r w:rsidR="002836CC">
        <w:rPr>
          <w:rFonts w:hint="eastAsia"/>
          <w:szCs w:val="32"/>
        </w:rPr>
        <w:t>母材</w:t>
      </w:r>
      <w:r w:rsidRPr="009B3F38">
        <w:rPr>
          <w:rFonts w:hint="eastAsia"/>
          <w:szCs w:val="32"/>
        </w:rPr>
        <w:t>、垫片、及其他所需部件，须提供材质单等相关证明材料；</w:t>
      </w:r>
    </w:p>
    <w:p w14:paraId="496A5F30" w14:textId="77777777" w:rsidR="009B3F38" w:rsidRDefault="009B3F38" w:rsidP="00985194">
      <w:pPr>
        <w:numPr>
          <w:ilvl w:val="1"/>
          <w:numId w:val="0"/>
        </w:numPr>
        <w:ind w:left="567" w:hanging="567"/>
        <w:outlineLvl w:val="1"/>
        <w:rPr>
          <w:bCs/>
          <w:szCs w:val="32"/>
        </w:rPr>
      </w:pPr>
      <w:r>
        <w:rPr>
          <w:rFonts w:hint="eastAsia"/>
          <w:bCs/>
          <w:szCs w:val="32"/>
        </w:rPr>
        <w:t>3</w:t>
      </w:r>
      <w:r>
        <w:rPr>
          <w:bCs/>
          <w:szCs w:val="32"/>
        </w:rPr>
        <w:t>.3</w:t>
      </w:r>
      <w:r>
        <w:rPr>
          <w:rFonts w:hint="eastAsia"/>
          <w:bCs/>
          <w:szCs w:val="32"/>
        </w:rPr>
        <w:t>供货范围</w:t>
      </w:r>
    </w:p>
    <w:p w14:paraId="10D2995E" w14:textId="77777777" w:rsidR="009B3F38" w:rsidRDefault="009B3F38" w:rsidP="00985194">
      <w:pPr>
        <w:ind w:firstLine="480"/>
      </w:pPr>
      <w:r>
        <w:rPr>
          <w:rFonts w:hint="eastAsia"/>
        </w:rPr>
        <w:t>卖方供货范围：包括但不限于以下内容：</w:t>
      </w:r>
    </w:p>
    <w:p w14:paraId="7A527852" w14:textId="6394DFDC" w:rsidR="009B3F38" w:rsidRPr="009B3F38" w:rsidRDefault="009B3F38" w:rsidP="00985194">
      <w:pPr>
        <w:pStyle w:val="a7"/>
        <w:numPr>
          <w:ilvl w:val="0"/>
          <w:numId w:val="3"/>
        </w:numPr>
        <w:ind w:firstLineChars="0"/>
        <w:outlineLvl w:val="1"/>
        <w:rPr>
          <w:bCs/>
          <w:szCs w:val="32"/>
        </w:rPr>
      </w:pPr>
      <w:r w:rsidRPr="009B3F38">
        <w:rPr>
          <w:rFonts w:hint="eastAsia"/>
          <w:bCs/>
          <w:szCs w:val="32"/>
        </w:rPr>
        <w:t>设备本体：</w:t>
      </w:r>
      <w:r w:rsidR="00DD0054">
        <w:rPr>
          <w:rFonts w:hint="eastAsia"/>
          <w:bCs/>
          <w:szCs w:val="32"/>
        </w:rPr>
        <w:t>回热器</w:t>
      </w:r>
      <w:r w:rsidR="00DD0054">
        <w:rPr>
          <w:rFonts w:hint="eastAsia"/>
          <w:bCs/>
          <w:szCs w:val="32"/>
        </w:rPr>
        <w:t>1</w:t>
      </w:r>
      <w:r w:rsidR="00DD0054">
        <w:rPr>
          <w:rFonts w:hint="eastAsia"/>
          <w:bCs/>
          <w:szCs w:val="32"/>
        </w:rPr>
        <w:t>台</w:t>
      </w:r>
      <w:r>
        <w:rPr>
          <w:rFonts w:hint="eastAsia"/>
          <w:bCs/>
          <w:szCs w:val="32"/>
        </w:rPr>
        <w:t>；</w:t>
      </w:r>
    </w:p>
    <w:p w14:paraId="10A8E1DB" w14:textId="1E3485B9" w:rsidR="002B4503" w:rsidRPr="00DD0054" w:rsidRDefault="009B3F38" w:rsidP="00DD0054">
      <w:pPr>
        <w:pStyle w:val="a7"/>
        <w:numPr>
          <w:ilvl w:val="0"/>
          <w:numId w:val="3"/>
        </w:numPr>
        <w:ind w:firstLineChars="0"/>
        <w:outlineLvl w:val="1"/>
        <w:rPr>
          <w:bCs/>
          <w:szCs w:val="32"/>
        </w:rPr>
      </w:pPr>
      <w:r>
        <w:rPr>
          <w:rFonts w:hint="eastAsia"/>
          <w:bCs/>
          <w:szCs w:val="32"/>
        </w:rPr>
        <w:t>附件：</w:t>
      </w:r>
      <w:r w:rsidRPr="009B3F38">
        <w:rPr>
          <w:rFonts w:hint="eastAsia"/>
          <w:bCs/>
          <w:szCs w:val="32"/>
        </w:rPr>
        <w:t>其他所有与设备相焊或不相焊的内外零部件；</w:t>
      </w:r>
    </w:p>
    <w:p w14:paraId="2A14D913" w14:textId="056F6620" w:rsidR="0021038C" w:rsidRDefault="002B4503" w:rsidP="00DD0054">
      <w:pPr>
        <w:widowControl/>
        <w:spacing w:line="240" w:lineRule="auto"/>
        <w:ind w:firstLineChars="0" w:firstLine="0"/>
        <w:jc w:val="left"/>
        <w:rPr>
          <w:bCs/>
          <w:szCs w:val="32"/>
        </w:rPr>
      </w:pPr>
      <w:r>
        <w:rPr>
          <w:bCs/>
          <w:szCs w:val="32"/>
        </w:rPr>
        <w:br w:type="page"/>
      </w:r>
    </w:p>
    <w:tbl>
      <w:tblPr>
        <w:tblStyle w:val="11"/>
        <w:tblpPr w:leftFromText="180" w:rightFromText="180" w:vertAnchor="text" w:horzAnchor="margin" w:tblpXSpec="center" w:tblpY="1309"/>
        <w:tblW w:w="4999" w:type="pct"/>
        <w:tblLook w:val="04A0" w:firstRow="1" w:lastRow="0" w:firstColumn="1" w:lastColumn="0" w:noHBand="0" w:noVBand="1"/>
      </w:tblPr>
      <w:tblGrid>
        <w:gridCol w:w="880"/>
        <w:gridCol w:w="1383"/>
        <w:gridCol w:w="1378"/>
        <w:gridCol w:w="2326"/>
        <w:gridCol w:w="2327"/>
      </w:tblGrid>
      <w:tr w:rsidR="002B4503" w:rsidRPr="002B4503" w14:paraId="1572E3BB" w14:textId="77777777" w:rsidTr="000E769B">
        <w:tc>
          <w:tcPr>
            <w:tcW w:w="530" w:type="pct"/>
            <w:vAlign w:val="center"/>
          </w:tcPr>
          <w:p w14:paraId="25B04F2D" w14:textId="77777777" w:rsidR="002B4503" w:rsidRPr="002B4503" w:rsidRDefault="002B4503" w:rsidP="00DD0054">
            <w:pPr>
              <w:ind w:firstLineChars="0" w:firstLine="0"/>
              <w:jc w:val="center"/>
              <w:rPr>
                <w:sz w:val="21"/>
                <w:szCs w:val="21"/>
              </w:rPr>
            </w:pPr>
            <w:r w:rsidRPr="002B4503">
              <w:rPr>
                <w:sz w:val="21"/>
                <w:szCs w:val="21"/>
              </w:rPr>
              <w:lastRenderedPageBreak/>
              <w:t>序号</w:t>
            </w:r>
          </w:p>
        </w:tc>
        <w:tc>
          <w:tcPr>
            <w:tcW w:w="834" w:type="pct"/>
            <w:vAlign w:val="center"/>
          </w:tcPr>
          <w:p w14:paraId="77DA3D8C" w14:textId="77777777" w:rsidR="002B4503" w:rsidRPr="002B4503" w:rsidRDefault="002B4503" w:rsidP="00DD0054">
            <w:pPr>
              <w:ind w:firstLineChars="0" w:firstLine="0"/>
              <w:jc w:val="center"/>
              <w:rPr>
                <w:sz w:val="21"/>
                <w:szCs w:val="21"/>
              </w:rPr>
            </w:pPr>
            <w:r w:rsidRPr="002B4503">
              <w:rPr>
                <w:sz w:val="21"/>
                <w:szCs w:val="21"/>
              </w:rPr>
              <w:t>零组件名称</w:t>
            </w:r>
          </w:p>
        </w:tc>
        <w:tc>
          <w:tcPr>
            <w:tcW w:w="831" w:type="pct"/>
            <w:vAlign w:val="center"/>
          </w:tcPr>
          <w:p w14:paraId="0A7819A6" w14:textId="77777777" w:rsidR="002B4503" w:rsidRPr="002B4503" w:rsidRDefault="002B4503" w:rsidP="00DD0054">
            <w:pPr>
              <w:ind w:firstLineChars="0" w:firstLine="0"/>
              <w:jc w:val="center"/>
              <w:rPr>
                <w:sz w:val="21"/>
                <w:szCs w:val="21"/>
              </w:rPr>
            </w:pPr>
            <w:r w:rsidRPr="002B4503">
              <w:rPr>
                <w:sz w:val="21"/>
                <w:szCs w:val="21"/>
              </w:rPr>
              <w:t>零部件名称</w:t>
            </w:r>
          </w:p>
        </w:tc>
        <w:tc>
          <w:tcPr>
            <w:tcW w:w="1402" w:type="pct"/>
            <w:vAlign w:val="center"/>
          </w:tcPr>
          <w:p w14:paraId="3C7CBD76" w14:textId="77777777" w:rsidR="002B4503" w:rsidRPr="002B4503" w:rsidRDefault="002B4503" w:rsidP="00DD0054">
            <w:pPr>
              <w:ind w:firstLineChars="0" w:firstLine="0"/>
              <w:jc w:val="center"/>
              <w:rPr>
                <w:sz w:val="21"/>
                <w:szCs w:val="21"/>
              </w:rPr>
            </w:pPr>
            <w:r w:rsidRPr="002B4503">
              <w:rPr>
                <w:sz w:val="21"/>
                <w:szCs w:val="21"/>
              </w:rPr>
              <w:t>材料规格</w:t>
            </w:r>
          </w:p>
        </w:tc>
        <w:tc>
          <w:tcPr>
            <w:tcW w:w="1403" w:type="pct"/>
            <w:vAlign w:val="center"/>
          </w:tcPr>
          <w:p w14:paraId="187D2EA3" w14:textId="77777777" w:rsidR="002B4503" w:rsidRPr="002B4503" w:rsidRDefault="002B4503" w:rsidP="00DD0054">
            <w:pPr>
              <w:ind w:firstLineChars="0" w:firstLine="0"/>
              <w:jc w:val="center"/>
              <w:rPr>
                <w:sz w:val="21"/>
                <w:szCs w:val="21"/>
              </w:rPr>
            </w:pPr>
            <w:r w:rsidRPr="002B4503">
              <w:rPr>
                <w:sz w:val="21"/>
                <w:szCs w:val="21"/>
              </w:rPr>
              <w:t>数量</w:t>
            </w:r>
          </w:p>
        </w:tc>
      </w:tr>
      <w:tr w:rsidR="002B4503" w:rsidRPr="002B4503" w14:paraId="53DB7A59" w14:textId="77777777" w:rsidTr="000E769B">
        <w:tc>
          <w:tcPr>
            <w:tcW w:w="530" w:type="pct"/>
            <w:vAlign w:val="center"/>
          </w:tcPr>
          <w:p w14:paraId="73973F78" w14:textId="77777777" w:rsidR="002B4503" w:rsidRPr="002B4503" w:rsidRDefault="002B4503" w:rsidP="00DD0054">
            <w:pPr>
              <w:ind w:firstLineChars="0" w:firstLine="0"/>
              <w:jc w:val="center"/>
              <w:rPr>
                <w:sz w:val="21"/>
                <w:szCs w:val="21"/>
              </w:rPr>
            </w:pPr>
            <w:r w:rsidRPr="002B4503">
              <w:rPr>
                <w:sz w:val="21"/>
                <w:szCs w:val="21"/>
              </w:rPr>
              <w:t>1</w:t>
            </w:r>
          </w:p>
        </w:tc>
        <w:tc>
          <w:tcPr>
            <w:tcW w:w="834" w:type="pct"/>
            <w:vMerge w:val="restart"/>
            <w:vAlign w:val="center"/>
          </w:tcPr>
          <w:p w14:paraId="0C6AC3D3" w14:textId="01183C54" w:rsidR="002B4503" w:rsidRPr="002B4503" w:rsidRDefault="00DD0054" w:rsidP="00DD0054">
            <w:pPr>
              <w:ind w:firstLineChars="0" w:firstLine="0"/>
              <w:jc w:val="center"/>
              <w:rPr>
                <w:sz w:val="21"/>
                <w:szCs w:val="21"/>
              </w:rPr>
            </w:pPr>
            <w:r>
              <w:rPr>
                <w:rFonts w:hint="eastAsia"/>
                <w:sz w:val="21"/>
                <w:szCs w:val="21"/>
              </w:rPr>
              <w:t>回</w:t>
            </w:r>
            <w:r w:rsidR="002B4503" w:rsidRPr="002B4503">
              <w:rPr>
                <w:sz w:val="21"/>
                <w:szCs w:val="21"/>
              </w:rPr>
              <w:t>热器样机</w:t>
            </w:r>
          </w:p>
        </w:tc>
        <w:tc>
          <w:tcPr>
            <w:tcW w:w="831" w:type="pct"/>
            <w:vAlign w:val="center"/>
          </w:tcPr>
          <w:p w14:paraId="76E73869" w14:textId="77777777" w:rsidR="002B4503" w:rsidRPr="002B4503" w:rsidRDefault="002B4503" w:rsidP="00DD0054">
            <w:pPr>
              <w:ind w:firstLineChars="0" w:firstLine="0"/>
              <w:jc w:val="center"/>
              <w:rPr>
                <w:sz w:val="21"/>
                <w:szCs w:val="21"/>
              </w:rPr>
            </w:pPr>
            <w:r w:rsidRPr="002B4503">
              <w:rPr>
                <w:sz w:val="21"/>
                <w:szCs w:val="21"/>
              </w:rPr>
              <w:t>冷流体板</w:t>
            </w:r>
          </w:p>
        </w:tc>
        <w:tc>
          <w:tcPr>
            <w:tcW w:w="1402" w:type="pct"/>
            <w:vAlign w:val="center"/>
          </w:tcPr>
          <w:p w14:paraId="1F6C0E48" w14:textId="6016A137" w:rsidR="002B4503" w:rsidRPr="002B4503" w:rsidRDefault="00DD0054" w:rsidP="00DD0054">
            <w:pPr>
              <w:ind w:firstLineChars="0" w:firstLine="0"/>
              <w:jc w:val="center"/>
              <w:rPr>
                <w:sz w:val="21"/>
                <w:szCs w:val="21"/>
              </w:rPr>
            </w:pPr>
            <w:r>
              <w:rPr>
                <w:rFonts w:hint="eastAsia"/>
                <w:sz w:val="21"/>
                <w:szCs w:val="21"/>
              </w:rPr>
              <w:t>3</w:t>
            </w:r>
            <w:r>
              <w:rPr>
                <w:sz w:val="21"/>
                <w:szCs w:val="21"/>
              </w:rPr>
              <w:t>00</w:t>
            </w:r>
            <w:r w:rsidR="002B4503" w:rsidRPr="002B4503">
              <w:rPr>
                <w:sz w:val="21"/>
                <w:szCs w:val="21"/>
              </w:rPr>
              <w:t>mm</w:t>
            </w:r>
            <w:r w:rsidRPr="002B4503">
              <w:rPr>
                <w:sz w:val="21"/>
                <w:szCs w:val="21"/>
              </w:rPr>
              <w:t>×</w:t>
            </w:r>
            <w:r>
              <w:rPr>
                <w:sz w:val="21"/>
                <w:szCs w:val="21"/>
              </w:rPr>
              <w:t>600</w:t>
            </w:r>
            <w:r>
              <w:rPr>
                <w:rFonts w:hint="eastAsia"/>
                <w:sz w:val="21"/>
                <w:szCs w:val="21"/>
              </w:rPr>
              <w:t>mm</w:t>
            </w:r>
            <w:r w:rsidR="002B4503" w:rsidRPr="002B4503">
              <w:rPr>
                <w:sz w:val="21"/>
                <w:szCs w:val="21"/>
              </w:rPr>
              <w:t>×1.</w:t>
            </w:r>
            <w:r>
              <w:rPr>
                <w:sz w:val="21"/>
                <w:szCs w:val="21"/>
              </w:rPr>
              <w:t>5</w:t>
            </w:r>
            <w:r w:rsidR="002B4503" w:rsidRPr="002B4503">
              <w:rPr>
                <w:sz w:val="21"/>
                <w:szCs w:val="21"/>
              </w:rPr>
              <w:t>mm</w:t>
            </w:r>
          </w:p>
        </w:tc>
        <w:tc>
          <w:tcPr>
            <w:tcW w:w="1403" w:type="pct"/>
            <w:vAlign w:val="center"/>
          </w:tcPr>
          <w:p w14:paraId="0F6C96A2" w14:textId="2A98C2C0" w:rsidR="002B4503" w:rsidRPr="002B4503" w:rsidRDefault="00DD0054" w:rsidP="00DD0054">
            <w:pPr>
              <w:ind w:firstLineChars="0" w:firstLine="0"/>
              <w:jc w:val="center"/>
              <w:rPr>
                <w:sz w:val="21"/>
                <w:szCs w:val="21"/>
              </w:rPr>
            </w:pPr>
            <w:r>
              <w:rPr>
                <w:rFonts w:hint="eastAsia"/>
                <w:sz w:val="21"/>
                <w:szCs w:val="21"/>
              </w:rPr>
              <w:t>1</w:t>
            </w:r>
            <w:r w:rsidR="000142EC">
              <w:rPr>
                <w:sz w:val="21"/>
                <w:szCs w:val="21"/>
              </w:rPr>
              <w:t>0</w:t>
            </w:r>
            <w:r>
              <w:rPr>
                <w:sz w:val="21"/>
                <w:szCs w:val="21"/>
              </w:rPr>
              <w:t>0</w:t>
            </w:r>
          </w:p>
        </w:tc>
      </w:tr>
      <w:tr w:rsidR="002B4503" w:rsidRPr="002B4503" w14:paraId="1CDA4C9F" w14:textId="77777777" w:rsidTr="000E769B">
        <w:tc>
          <w:tcPr>
            <w:tcW w:w="530" w:type="pct"/>
            <w:vAlign w:val="center"/>
          </w:tcPr>
          <w:p w14:paraId="25F19CB3" w14:textId="77777777" w:rsidR="002B4503" w:rsidRPr="002B4503" w:rsidRDefault="002B4503" w:rsidP="00DD0054">
            <w:pPr>
              <w:ind w:firstLineChars="0" w:firstLine="0"/>
              <w:jc w:val="center"/>
              <w:rPr>
                <w:sz w:val="21"/>
                <w:szCs w:val="21"/>
              </w:rPr>
            </w:pPr>
            <w:r w:rsidRPr="002B4503">
              <w:rPr>
                <w:sz w:val="21"/>
                <w:szCs w:val="21"/>
              </w:rPr>
              <w:t>2</w:t>
            </w:r>
          </w:p>
        </w:tc>
        <w:tc>
          <w:tcPr>
            <w:tcW w:w="834" w:type="pct"/>
            <w:vMerge/>
            <w:vAlign w:val="center"/>
          </w:tcPr>
          <w:p w14:paraId="411535E0" w14:textId="77777777" w:rsidR="002B4503" w:rsidRPr="002B4503" w:rsidRDefault="002B4503" w:rsidP="00DD0054">
            <w:pPr>
              <w:ind w:firstLineChars="0" w:firstLine="0"/>
              <w:jc w:val="center"/>
              <w:rPr>
                <w:sz w:val="21"/>
                <w:szCs w:val="21"/>
              </w:rPr>
            </w:pPr>
          </w:p>
        </w:tc>
        <w:tc>
          <w:tcPr>
            <w:tcW w:w="831" w:type="pct"/>
            <w:vAlign w:val="center"/>
          </w:tcPr>
          <w:p w14:paraId="65C0AAB7" w14:textId="77777777" w:rsidR="002B4503" w:rsidRPr="002B4503" w:rsidRDefault="002B4503" w:rsidP="00DD0054">
            <w:pPr>
              <w:ind w:firstLineChars="0" w:firstLine="0"/>
              <w:jc w:val="center"/>
              <w:rPr>
                <w:sz w:val="21"/>
                <w:szCs w:val="21"/>
              </w:rPr>
            </w:pPr>
            <w:r w:rsidRPr="002B4503">
              <w:rPr>
                <w:sz w:val="21"/>
                <w:szCs w:val="21"/>
              </w:rPr>
              <w:t>热流体板</w:t>
            </w:r>
          </w:p>
        </w:tc>
        <w:tc>
          <w:tcPr>
            <w:tcW w:w="1402" w:type="pct"/>
            <w:vAlign w:val="center"/>
          </w:tcPr>
          <w:p w14:paraId="2B620E3E" w14:textId="383D531A" w:rsidR="002B4503" w:rsidRPr="002B4503" w:rsidRDefault="00DD0054" w:rsidP="00DD0054">
            <w:pPr>
              <w:ind w:firstLineChars="0" w:firstLine="0"/>
              <w:jc w:val="center"/>
              <w:rPr>
                <w:sz w:val="21"/>
                <w:szCs w:val="21"/>
              </w:rPr>
            </w:pPr>
            <w:r>
              <w:rPr>
                <w:rFonts w:hint="eastAsia"/>
                <w:sz w:val="21"/>
                <w:szCs w:val="21"/>
              </w:rPr>
              <w:t>3</w:t>
            </w:r>
            <w:r>
              <w:rPr>
                <w:sz w:val="21"/>
                <w:szCs w:val="21"/>
              </w:rPr>
              <w:t>00</w:t>
            </w:r>
            <w:r w:rsidRPr="002B4503">
              <w:rPr>
                <w:sz w:val="21"/>
                <w:szCs w:val="21"/>
              </w:rPr>
              <w:t>mm×</w:t>
            </w:r>
            <w:r>
              <w:rPr>
                <w:sz w:val="21"/>
                <w:szCs w:val="21"/>
              </w:rPr>
              <w:t>600</w:t>
            </w:r>
            <w:r>
              <w:rPr>
                <w:rFonts w:hint="eastAsia"/>
                <w:sz w:val="21"/>
                <w:szCs w:val="21"/>
              </w:rPr>
              <w:t>mm</w:t>
            </w:r>
            <w:r w:rsidRPr="002B4503">
              <w:rPr>
                <w:sz w:val="21"/>
                <w:szCs w:val="21"/>
              </w:rPr>
              <w:t>×1.</w:t>
            </w:r>
            <w:r>
              <w:rPr>
                <w:sz w:val="21"/>
                <w:szCs w:val="21"/>
              </w:rPr>
              <w:t>5</w:t>
            </w:r>
            <w:r w:rsidRPr="002B4503">
              <w:rPr>
                <w:sz w:val="21"/>
                <w:szCs w:val="21"/>
              </w:rPr>
              <w:t>mm</w:t>
            </w:r>
          </w:p>
        </w:tc>
        <w:tc>
          <w:tcPr>
            <w:tcW w:w="1403" w:type="pct"/>
            <w:vAlign w:val="center"/>
          </w:tcPr>
          <w:p w14:paraId="6BC9193E" w14:textId="19CDB828" w:rsidR="002B4503" w:rsidRPr="002B4503" w:rsidRDefault="00DD0054" w:rsidP="00DD0054">
            <w:pPr>
              <w:ind w:firstLineChars="0" w:firstLine="0"/>
              <w:jc w:val="center"/>
              <w:rPr>
                <w:sz w:val="21"/>
                <w:szCs w:val="21"/>
              </w:rPr>
            </w:pPr>
            <w:r>
              <w:rPr>
                <w:rFonts w:hint="eastAsia"/>
                <w:sz w:val="21"/>
                <w:szCs w:val="21"/>
              </w:rPr>
              <w:t>1</w:t>
            </w:r>
            <w:r w:rsidR="000142EC">
              <w:rPr>
                <w:sz w:val="21"/>
                <w:szCs w:val="21"/>
              </w:rPr>
              <w:t>0</w:t>
            </w:r>
            <w:r>
              <w:rPr>
                <w:sz w:val="21"/>
                <w:szCs w:val="21"/>
              </w:rPr>
              <w:t>0</w:t>
            </w:r>
          </w:p>
        </w:tc>
      </w:tr>
      <w:tr w:rsidR="002B4503" w:rsidRPr="002B4503" w14:paraId="4EAF09DB" w14:textId="77777777" w:rsidTr="000E769B">
        <w:tc>
          <w:tcPr>
            <w:tcW w:w="530" w:type="pct"/>
            <w:vAlign w:val="center"/>
          </w:tcPr>
          <w:p w14:paraId="0E552D4B" w14:textId="74E20BC5" w:rsidR="002B4503" w:rsidRPr="002B4503" w:rsidRDefault="00DD0054" w:rsidP="00DD0054">
            <w:pPr>
              <w:ind w:firstLineChars="0" w:firstLine="0"/>
              <w:jc w:val="center"/>
              <w:rPr>
                <w:sz w:val="21"/>
                <w:szCs w:val="21"/>
              </w:rPr>
            </w:pPr>
            <w:r>
              <w:rPr>
                <w:rFonts w:hint="eastAsia"/>
                <w:sz w:val="21"/>
                <w:szCs w:val="21"/>
              </w:rPr>
              <w:t>3</w:t>
            </w:r>
          </w:p>
        </w:tc>
        <w:tc>
          <w:tcPr>
            <w:tcW w:w="834" w:type="pct"/>
            <w:vMerge/>
            <w:vAlign w:val="center"/>
          </w:tcPr>
          <w:p w14:paraId="74B73F01" w14:textId="77777777" w:rsidR="002B4503" w:rsidRPr="002B4503" w:rsidRDefault="002B4503" w:rsidP="00DD0054">
            <w:pPr>
              <w:ind w:firstLineChars="0" w:firstLine="0"/>
              <w:jc w:val="center"/>
              <w:rPr>
                <w:sz w:val="21"/>
                <w:szCs w:val="21"/>
              </w:rPr>
            </w:pPr>
          </w:p>
        </w:tc>
        <w:tc>
          <w:tcPr>
            <w:tcW w:w="831" w:type="pct"/>
            <w:vAlign w:val="center"/>
          </w:tcPr>
          <w:p w14:paraId="34F90260" w14:textId="77777777" w:rsidR="002B4503" w:rsidRPr="002B4503" w:rsidRDefault="002B4503" w:rsidP="00DD0054">
            <w:pPr>
              <w:ind w:firstLineChars="0" w:firstLine="0"/>
              <w:jc w:val="center"/>
              <w:rPr>
                <w:sz w:val="21"/>
                <w:szCs w:val="21"/>
              </w:rPr>
            </w:pPr>
            <w:r w:rsidRPr="002B4503">
              <w:rPr>
                <w:sz w:val="21"/>
                <w:szCs w:val="21"/>
              </w:rPr>
              <w:t>压紧板</w:t>
            </w:r>
          </w:p>
        </w:tc>
        <w:tc>
          <w:tcPr>
            <w:tcW w:w="1402" w:type="pct"/>
            <w:vAlign w:val="center"/>
          </w:tcPr>
          <w:p w14:paraId="4FDCDDD6" w14:textId="04185F0D" w:rsidR="002B4503" w:rsidRPr="002B4503" w:rsidRDefault="00DD0054" w:rsidP="00DD0054">
            <w:pPr>
              <w:ind w:firstLineChars="0" w:firstLine="0"/>
              <w:jc w:val="center"/>
              <w:rPr>
                <w:sz w:val="21"/>
                <w:szCs w:val="21"/>
              </w:rPr>
            </w:pPr>
            <w:r>
              <w:rPr>
                <w:rFonts w:hint="eastAsia"/>
                <w:sz w:val="21"/>
                <w:szCs w:val="21"/>
              </w:rPr>
              <w:t>3</w:t>
            </w:r>
            <w:r>
              <w:rPr>
                <w:sz w:val="21"/>
                <w:szCs w:val="21"/>
              </w:rPr>
              <w:t>00</w:t>
            </w:r>
            <w:r w:rsidRPr="002B4503">
              <w:rPr>
                <w:sz w:val="21"/>
                <w:szCs w:val="21"/>
              </w:rPr>
              <w:t>mm×</w:t>
            </w:r>
            <w:r>
              <w:rPr>
                <w:sz w:val="21"/>
                <w:szCs w:val="21"/>
              </w:rPr>
              <w:t>600</w:t>
            </w:r>
            <w:r>
              <w:rPr>
                <w:rFonts w:hint="eastAsia"/>
                <w:sz w:val="21"/>
                <w:szCs w:val="21"/>
              </w:rPr>
              <w:t>mm</w:t>
            </w:r>
            <w:r w:rsidRPr="002B4503">
              <w:rPr>
                <w:sz w:val="21"/>
                <w:szCs w:val="21"/>
              </w:rPr>
              <w:t xml:space="preserve"> </w:t>
            </w:r>
            <w:r w:rsidR="002B4503" w:rsidRPr="002B4503">
              <w:rPr>
                <w:sz w:val="21"/>
                <w:szCs w:val="21"/>
              </w:rPr>
              <w:t>×10mm</w:t>
            </w:r>
          </w:p>
        </w:tc>
        <w:tc>
          <w:tcPr>
            <w:tcW w:w="1403" w:type="pct"/>
            <w:vAlign w:val="center"/>
          </w:tcPr>
          <w:p w14:paraId="67374716" w14:textId="77777777" w:rsidR="002B4503" w:rsidRPr="002B4503" w:rsidRDefault="002B4503" w:rsidP="00DD0054">
            <w:pPr>
              <w:ind w:firstLineChars="0" w:firstLine="0"/>
              <w:jc w:val="center"/>
              <w:rPr>
                <w:sz w:val="21"/>
                <w:szCs w:val="21"/>
              </w:rPr>
            </w:pPr>
            <w:r w:rsidRPr="002B4503">
              <w:rPr>
                <w:sz w:val="21"/>
                <w:szCs w:val="21"/>
              </w:rPr>
              <w:t>2</w:t>
            </w:r>
          </w:p>
        </w:tc>
      </w:tr>
    </w:tbl>
    <w:p w14:paraId="62987742" w14:textId="64D7A98F" w:rsidR="002F4DEA" w:rsidRPr="002F4DEA" w:rsidRDefault="002F4DEA" w:rsidP="00322867">
      <w:pPr>
        <w:keepNext/>
        <w:keepLines/>
        <w:widowControl/>
        <w:spacing w:beforeLines="100" w:before="312"/>
        <w:ind w:firstLineChars="0" w:firstLine="0"/>
        <w:outlineLvl w:val="0"/>
        <w:rPr>
          <w:rFonts w:ascii="Arial" w:eastAsia="黑体" w:hAnsi="Arial"/>
          <w:bCs/>
          <w:kern w:val="44"/>
          <w:sz w:val="28"/>
          <w:szCs w:val="44"/>
        </w:rPr>
      </w:pPr>
      <w:bookmarkStart w:id="3" w:name="_Toc137225631"/>
      <w:r>
        <w:rPr>
          <w:rFonts w:ascii="Arial" w:eastAsia="黑体" w:hAnsi="Arial" w:hint="eastAsia"/>
          <w:bCs/>
          <w:kern w:val="44"/>
          <w:sz w:val="28"/>
          <w:szCs w:val="44"/>
        </w:rPr>
        <w:t>4</w:t>
      </w:r>
      <w:r>
        <w:rPr>
          <w:rFonts w:ascii="Arial" w:eastAsia="黑体" w:hAnsi="Arial"/>
          <w:bCs/>
          <w:kern w:val="44"/>
          <w:sz w:val="28"/>
          <w:szCs w:val="44"/>
        </w:rPr>
        <w:t>.</w:t>
      </w:r>
      <w:r w:rsidRPr="002F4DEA">
        <w:rPr>
          <w:rFonts w:ascii="Arial" w:eastAsia="黑体" w:hAnsi="Arial" w:hint="eastAsia"/>
          <w:bCs/>
          <w:kern w:val="44"/>
          <w:sz w:val="28"/>
          <w:szCs w:val="44"/>
        </w:rPr>
        <w:t>技术要求</w:t>
      </w:r>
      <w:bookmarkEnd w:id="3"/>
    </w:p>
    <w:p w14:paraId="0E23FF43" w14:textId="77777777" w:rsidR="002F4DEA" w:rsidRPr="002F4DEA" w:rsidRDefault="002F4DEA" w:rsidP="00985194">
      <w:pPr>
        <w:numPr>
          <w:ilvl w:val="1"/>
          <w:numId w:val="0"/>
        </w:numPr>
        <w:ind w:left="567" w:hanging="567"/>
        <w:outlineLvl w:val="1"/>
        <w:rPr>
          <w:bCs/>
          <w:szCs w:val="32"/>
        </w:rPr>
      </w:pPr>
      <w:r>
        <w:rPr>
          <w:bCs/>
          <w:szCs w:val="32"/>
        </w:rPr>
        <w:t>4.1</w:t>
      </w:r>
      <w:r w:rsidRPr="002F4DEA">
        <w:rPr>
          <w:rFonts w:hint="eastAsia"/>
          <w:bCs/>
          <w:szCs w:val="32"/>
        </w:rPr>
        <w:t>工艺技术要求</w:t>
      </w:r>
    </w:p>
    <w:p w14:paraId="1604707A" w14:textId="68ECDA18" w:rsidR="002F4DEA" w:rsidRDefault="002F4DEA" w:rsidP="00985194">
      <w:pPr>
        <w:numPr>
          <w:ilvl w:val="2"/>
          <w:numId w:val="0"/>
        </w:numPr>
        <w:ind w:left="709" w:hanging="709"/>
        <w:outlineLvl w:val="2"/>
        <w:rPr>
          <w:szCs w:val="32"/>
        </w:rPr>
      </w:pPr>
      <w:r>
        <w:rPr>
          <w:rFonts w:hint="eastAsia"/>
          <w:szCs w:val="32"/>
        </w:rPr>
        <w:t>4</w:t>
      </w:r>
      <w:r>
        <w:rPr>
          <w:szCs w:val="32"/>
        </w:rPr>
        <w:t>.1.1</w:t>
      </w:r>
      <w:r w:rsidR="00DD0054">
        <w:rPr>
          <w:szCs w:val="32"/>
        </w:rPr>
        <w:t xml:space="preserve"> </w:t>
      </w:r>
      <w:r w:rsidR="003A6275">
        <w:rPr>
          <w:rFonts w:hint="eastAsia"/>
          <w:szCs w:val="32"/>
        </w:rPr>
        <w:t>样</w:t>
      </w:r>
      <w:r w:rsidR="00E67CA7">
        <w:rPr>
          <w:rFonts w:hint="eastAsia"/>
          <w:szCs w:val="32"/>
        </w:rPr>
        <w:t>机</w:t>
      </w:r>
      <w:r w:rsidRPr="002F4DEA">
        <w:rPr>
          <w:rFonts w:hint="eastAsia"/>
          <w:szCs w:val="32"/>
        </w:rPr>
        <w:t>设计条件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1480"/>
        <w:gridCol w:w="3854"/>
        <w:gridCol w:w="1480"/>
        <w:gridCol w:w="1482"/>
      </w:tblGrid>
      <w:tr w:rsidR="00DD0054" w:rsidRPr="003A6275" w14:paraId="46D305B3" w14:textId="77777777" w:rsidTr="00E67CA7">
        <w:trPr>
          <w:trHeight w:val="20"/>
          <w:jc w:val="center"/>
        </w:trPr>
        <w:tc>
          <w:tcPr>
            <w:tcW w:w="3215" w:type="pct"/>
            <w:gridSpan w:val="2"/>
            <w:shd w:val="clear" w:color="auto" w:fill="auto"/>
            <w:tcMar>
              <w:top w:w="72" w:type="dxa"/>
              <w:left w:w="144" w:type="dxa"/>
              <w:bottom w:w="72" w:type="dxa"/>
              <w:right w:w="144" w:type="dxa"/>
            </w:tcMar>
            <w:vAlign w:val="center"/>
            <w:hideMark/>
          </w:tcPr>
          <w:p w14:paraId="5AE9E1CC"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类型</w:t>
            </w:r>
          </w:p>
        </w:tc>
        <w:tc>
          <w:tcPr>
            <w:tcW w:w="1785" w:type="pct"/>
            <w:gridSpan w:val="2"/>
            <w:shd w:val="clear" w:color="auto" w:fill="auto"/>
            <w:tcMar>
              <w:top w:w="72" w:type="dxa"/>
              <w:left w:w="144" w:type="dxa"/>
              <w:bottom w:w="72" w:type="dxa"/>
              <w:right w:w="144" w:type="dxa"/>
            </w:tcMar>
            <w:vAlign w:val="center"/>
            <w:hideMark/>
          </w:tcPr>
          <w:p w14:paraId="59882F17" w14:textId="1A12B654" w:rsidR="00DD0054" w:rsidRPr="0009386C" w:rsidRDefault="00DD0054" w:rsidP="003A6275">
            <w:pPr>
              <w:numPr>
                <w:ilvl w:val="2"/>
                <w:numId w:val="0"/>
              </w:numPr>
              <w:ind w:left="709" w:hanging="709"/>
              <w:jc w:val="center"/>
              <w:outlineLvl w:val="2"/>
              <w:rPr>
                <w:sz w:val="21"/>
                <w:szCs w:val="21"/>
              </w:rPr>
            </w:pPr>
            <w:r w:rsidRPr="0009386C">
              <w:rPr>
                <w:sz w:val="21"/>
                <w:szCs w:val="21"/>
              </w:rPr>
              <w:t>回热</w:t>
            </w:r>
            <w:r>
              <w:rPr>
                <w:rFonts w:hint="eastAsia"/>
                <w:sz w:val="21"/>
                <w:szCs w:val="21"/>
              </w:rPr>
              <w:t>器</w:t>
            </w:r>
          </w:p>
        </w:tc>
      </w:tr>
      <w:tr w:rsidR="00DD0054" w:rsidRPr="003A6275" w14:paraId="18A0EFB7"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288E90FA"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序号</w:t>
            </w:r>
          </w:p>
        </w:tc>
        <w:tc>
          <w:tcPr>
            <w:tcW w:w="2323" w:type="pct"/>
            <w:shd w:val="clear" w:color="auto" w:fill="auto"/>
            <w:tcMar>
              <w:top w:w="72" w:type="dxa"/>
              <w:left w:w="144" w:type="dxa"/>
              <w:bottom w:w="72" w:type="dxa"/>
              <w:right w:w="144" w:type="dxa"/>
            </w:tcMar>
            <w:vAlign w:val="center"/>
            <w:hideMark/>
          </w:tcPr>
          <w:p w14:paraId="005C7E59"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名称</w:t>
            </w:r>
          </w:p>
        </w:tc>
        <w:tc>
          <w:tcPr>
            <w:tcW w:w="892" w:type="pct"/>
            <w:shd w:val="clear" w:color="auto" w:fill="auto"/>
            <w:tcMar>
              <w:top w:w="72" w:type="dxa"/>
              <w:left w:w="144" w:type="dxa"/>
              <w:bottom w:w="72" w:type="dxa"/>
              <w:right w:w="144" w:type="dxa"/>
            </w:tcMar>
            <w:vAlign w:val="center"/>
            <w:hideMark/>
          </w:tcPr>
          <w:p w14:paraId="7767C04B"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热侧</w:t>
            </w:r>
          </w:p>
        </w:tc>
        <w:tc>
          <w:tcPr>
            <w:tcW w:w="893" w:type="pct"/>
            <w:shd w:val="clear" w:color="auto" w:fill="auto"/>
            <w:tcMar>
              <w:top w:w="72" w:type="dxa"/>
              <w:left w:w="144" w:type="dxa"/>
              <w:bottom w:w="72" w:type="dxa"/>
              <w:right w:w="144" w:type="dxa"/>
            </w:tcMar>
            <w:vAlign w:val="center"/>
            <w:hideMark/>
          </w:tcPr>
          <w:p w14:paraId="624904A4"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冷侧</w:t>
            </w:r>
          </w:p>
        </w:tc>
      </w:tr>
      <w:tr w:rsidR="00DD0054" w:rsidRPr="0009386C" w14:paraId="176DBC80"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7118EF35"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1</w:t>
            </w:r>
          </w:p>
        </w:tc>
        <w:tc>
          <w:tcPr>
            <w:tcW w:w="2323" w:type="pct"/>
            <w:shd w:val="clear" w:color="auto" w:fill="auto"/>
            <w:tcMar>
              <w:top w:w="72" w:type="dxa"/>
              <w:left w:w="144" w:type="dxa"/>
              <w:bottom w:w="72" w:type="dxa"/>
              <w:right w:w="144" w:type="dxa"/>
            </w:tcMar>
            <w:vAlign w:val="center"/>
            <w:hideMark/>
          </w:tcPr>
          <w:p w14:paraId="649DB924"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流体工质</w:t>
            </w:r>
          </w:p>
        </w:tc>
        <w:tc>
          <w:tcPr>
            <w:tcW w:w="892" w:type="pct"/>
            <w:shd w:val="clear" w:color="auto" w:fill="auto"/>
            <w:tcMar>
              <w:top w:w="72" w:type="dxa"/>
              <w:left w:w="144" w:type="dxa"/>
              <w:bottom w:w="72" w:type="dxa"/>
              <w:right w:w="144" w:type="dxa"/>
            </w:tcMar>
            <w:vAlign w:val="center"/>
            <w:hideMark/>
          </w:tcPr>
          <w:p w14:paraId="11D481B5" w14:textId="77777777" w:rsidR="00DD0054" w:rsidRPr="00E67CA7" w:rsidRDefault="00DD0054" w:rsidP="003A6275">
            <w:pPr>
              <w:numPr>
                <w:ilvl w:val="2"/>
                <w:numId w:val="0"/>
              </w:numPr>
              <w:ind w:left="709" w:hanging="709"/>
              <w:jc w:val="center"/>
              <w:outlineLvl w:val="2"/>
              <w:rPr>
                <w:sz w:val="21"/>
                <w:szCs w:val="21"/>
              </w:rPr>
            </w:pPr>
            <w:r w:rsidRPr="00E67CA7">
              <w:rPr>
                <w:sz w:val="21"/>
                <w:szCs w:val="21"/>
              </w:rPr>
              <w:t>SCO</w:t>
            </w:r>
            <w:r w:rsidRPr="00E67CA7">
              <w:rPr>
                <w:sz w:val="21"/>
                <w:szCs w:val="21"/>
                <w:vertAlign w:val="subscript"/>
              </w:rPr>
              <w:t>2</w:t>
            </w:r>
          </w:p>
        </w:tc>
        <w:tc>
          <w:tcPr>
            <w:tcW w:w="893" w:type="pct"/>
            <w:shd w:val="clear" w:color="auto" w:fill="auto"/>
            <w:tcMar>
              <w:top w:w="72" w:type="dxa"/>
              <w:left w:w="144" w:type="dxa"/>
              <w:bottom w:w="72" w:type="dxa"/>
              <w:right w:w="144" w:type="dxa"/>
            </w:tcMar>
            <w:vAlign w:val="center"/>
            <w:hideMark/>
          </w:tcPr>
          <w:p w14:paraId="2080B840" w14:textId="77777777" w:rsidR="00DD0054" w:rsidRPr="00E67CA7" w:rsidRDefault="00DD0054" w:rsidP="003A6275">
            <w:pPr>
              <w:numPr>
                <w:ilvl w:val="2"/>
                <w:numId w:val="0"/>
              </w:numPr>
              <w:ind w:left="709" w:hanging="709"/>
              <w:jc w:val="center"/>
              <w:outlineLvl w:val="2"/>
              <w:rPr>
                <w:sz w:val="21"/>
                <w:szCs w:val="21"/>
              </w:rPr>
            </w:pPr>
            <w:r w:rsidRPr="00E67CA7">
              <w:rPr>
                <w:sz w:val="21"/>
                <w:szCs w:val="21"/>
              </w:rPr>
              <w:t>SCO</w:t>
            </w:r>
            <w:r w:rsidRPr="00E67CA7">
              <w:rPr>
                <w:sz w:val="21"/>
                <w:szCs w:val="21"/>
                <w:vertAlign w:val="subscript"/>
              </w:rPr>
              <w:t>2</w:t>
            </w:r>
          </w:p>
        </w:tc>
      </w:tr>
      <w:tr w:rsidR="00DD0054" w:rsidRPr="003A6275" w14:paraId="0C026DFA"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67E54A72" w14:textId="77777777" w:rsidR="00DD0054" w:rsidRPr="0009386C" w:rsidRDefault="00DD0054" w:rsidP="00DD0054">
            <w:pPr>
              <w:numPr>
                <w:ilvl w:val="2"/>
                <w:numId w:val="0"/>
              </w:numPr>
              <w:ind w:left="709" w:hanging="709"/>
              <w:jc w:val="center"/>
              <w:outlineLvl w:val="2"/>
              <w:rPr>
                <w:sz w:val="21"/>
                <w:szCs w:val="21"/>
              </w:rPr>
            </w:pPr>
            <w:r w:rsidRPr="0009386C">
              <w:rPr>
                <w:sz w:val="21"/>
                <w:szCs w:val="21"/>
              </w:rPr>
              <w:t>2</w:t>
            </w:r>
          </w:p>
        </w:tc>
        <w:tc>
          <w:tcPr>
            <w:tcW w:w="2323" w:type="pct"/>
            <w:shd w:val="clear" w:color="auto" w:fill="auto"/>
            <w:tcMar>
              <w:top w:w="72" w:type="dxa"/>
              <w:left w:w="144" w:type="dxa"/>
              <w:bottom w:w="72" w:type="dxa"/>
              <w:right w:w="144" w:type="dxa"/>
            </w:tcMar>
            <w:vAlign w:val="center"/>
            <w:hideMark/>
          </w:tcPr>
          <w:p w14:paraId="6265F059" w14:textId="77777777" w:rsidR="00DD0054" w:rsidRPr="0009386C" w:rsidRDefault="00DD0054" w:rsidP="00DD0054">
            <w:pPr>
              <w:numPr>
                <w:ilvl w:val="2"/>
                <w:numId w:val="0"/>
              </w:numPr>
              <w:ind w:left="709" w:hanging="709"/>
              <w:jc w:val="center"/>
              <w:outlineLvl w:val="2"/>
              <w:rPr>
                <w:sz w:val="21"/>
                <w:szCs w:val="21"/>
              </w:rPr>
            </w:pPr>
            <w:r w:rsidRPr="0009386C">
              <w:rPr>
                <w:sz w:val="21"/>
                <w:szCs w:val="21"/>
              </w:rPr>
              <w:t>进口温度</w:t>
            </w:r>
            <w:r w:rsidRPr="0009386C">
              <w:rPr>
                <w:sz w:val="21"/>
                <w:szCs w:val="21"/>
              </w:rPr>
              <w:t>(℃)</w:t>
            </w:r>
          </w:p>
        </w:tc>
        <w:tc>
          <w:tcPr>
            <w:tcW w:w="892" w:type="pct"/>
            <w:shd w:val="clear" w:color="auto" w:fill="auto"/>
            <w:tcMar>
              <w:top w:w="72" w:type="dxa"/>
              <w:left w:w="144" w:type="dxa"/>
              <w:bottom w:w="72" w:type="dxa"/>
              <w:right w:w="144" w:type="dxa"/>
            </w:tcMar>
            <w:vAlign w:val="center"/>
            <w:hideMark/>
          </w:tcPr>
          <w:p w14:paraId="7BC2669D" w14:textId="6871D239" w:rsidR="00DD0054" w:rsidRPr="00E67CA7" w:rsidRDefault="00DD0054" w:rsidP="00DD0054">
            <w:pPr>
              <w:numPr>
                <w:ilvl w:val="2"/>
                <w:numId w:val="0"/>
              </w:numPr>
              <w:ind w:left="709" w:hanging="709"/>
              <w:jc w:val="center"/>
              <w:outlineLvl w:val="2"/>
              <w:rPr>
                <w:sz w:val="21"/>
                <w:szCs w:val="21"/>
              </w:rPr>
            </w:pPr>
            <w:r w:rsidRPr="00E67CA7">
              <w:rPr>
                <w:sz w:val="21"/>
                <w:szCs w:val="21"/>
              </w:rPr>
              <w:t>5</w:t>
            </w:r>
            <w:r w:rsidR="000142EC">
              <w:rPr>
                <w:sz w:val="21"/>
                <w:szCs w:val="21"/>
              </w:rPr>
              <w:t>00</w:t>
            </w:r>
          </w:p>
        </w:tc>
        <w:tc>
          <w:tcPr>
            <w:tcW w:w="893" w:type="pct"/>
            <w:shd w:val="clear" w:color="auto" w:fill="auto"/>
            <w:tcMar>
              <w:top w:w="72" w:type="dxa"/>
              <w:left w:w="144" w:type="dxa"/>
              <w:bottom w:w="72" w:type="dxa"/>
              <w:right w:w="144" w:type="dxa"/>
            </w:tcMar>
            <w:vAlign w:val="center"/>
            <w:hideMark/>
          </w:tcPr>
          <w:p w14:paraId="6BE77E88" w14:textId="4C6FBCE1" w:rsidR="00DD0054" w:rsidRPr="00E67CA7" w:rsidRDefault="000142EC" w:rsidP="00DD0054">
            <w:pPr>
              <w:numPr>
                <w:ilvl w:val="2"/>
                <w:numId w:val="0"/>
              </w:numPr>
              <w:ind w:left="709" w:hanging="709"/>
              <w:jc w:val="center"/>
              <w:outlineLvl w:val="2"/>
              <w:rPr>
                <w:sz w:val="21"/>
                <w:szCs w:val="21"/>
              </w:rPr>
            </w:pPr>
            <w:r>
              <w:rPr>
                <w:rFonts w:hint="eastAsia"/>
                <w:sz w:val="21"/>
                <w:szCs w:val="21"/>
              </w:rPr>
              <w:t>8</w:t>
            </w:r>
            <w:r>
              <w:rPr>
                <w:sz w:val="21"/>
                <w:szCs w:val="21"/>
              </w:rPr>
              <w:t>0</w:t>
            </w:r>
          </w:p>
        </w:tc>
      </w:tr>
      <w:tr w:rsidR="00DD0054" w:rsidRPr="003A6275" w14:paraId="1AF0DB34"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5441C039" w14:textId="77777777" w:rsidR="00DD0054" w:rsidRPr="0009386C" w:rsidRDefault="00DD0054" w:rsidP="00DD0054">
            <w:pPr>
              <w:numPr>
                <w:ilvl w:val="2"/>
                <w:numId w:val="0"/>
              </w:numPr>
              <w:ind w:left="709" w:hanging="709"/>
              <w:jc w:val="center"/>
              <w:outlineLvl w:val="2"/>
              <w:rPr>
                <w:sz w:val="21"/>
                <w:szCs w:val="21"/>
              </w:rPr>
            </w:pPr>
            <w:r w:rsidRPr="0009386C">
              <w:rPr>
                <w:sz w:val="21"/>
                <w:szCs w:val="21"/>
              </w:rPr>
              <w:t>3</w:t>
            </w:r>
          </w:p>
        </w:tc>
        <w:tc>
          <w:tcPr>
            <w:tcW w:w="2323" w:type="pct"/>
            <w:shd w:val="clear" w:color="auto" w:fill="auto"/>
            <w:tcMar>
              <w:top w:w="72" w:type="dxa"/>
              <w:left w:w="144" w:type="dxa"/>
              <w:bottom w:w="72" w:type="dxa"/>
              <w:right w:w="144" w:type="dxa"/>
            </w:tcMar>
            <w:vAlign w:val="center"/>
            <w:hideMark/>
          </w:tcPr>
          <w:p w14:paraId="79783195" w14:textId="77777777" w:rsidR="00DD0054" w:rsidRPr="0009386C" w:rsidRDefault="00DD0054" w:rsidP="00DD0054">
            <w:pPr>
              <w:numPr>
                <w:ilvl w:val="2"/>
                <w:numId w:val="0"/>
              </w:numPr>
              <w:ind w:left="709" w:hanging="709"/>
              <w:jc w:val="center"/>
              <w:outlineLvl w:val="2"/>
              <w:rPr>
                <w:sz w:val="21"/>
                <w:szCs w:val="21"/>
              </w:rPr>
            </w:pPr>
            <w:r w:rsidRPr="0009386C">
              <w:rPr>
                <w:sz w:val="21"/>
                <w:szCs w:val="21"/>
              </w:rPr>
              <w:t>进口压力</w:t>
            </w:r>
            <w:r w:rsidRPr="0009386C">
              <w:rPr>
                <w:sz w:val="21"/>
                <w:szCs w:val="21"/>
              </w:rPr>
              <w:t>(MPa)</w:t>
            </w:r>
          </w:p>
        </w:tc>
        <w:tc>
          <w:tcPr>
            <w:tcW w:w="892" w:type="pct"/>
            <w:shd w:val="clear" w:color="auto" w:fill="auto"/>
            <w:tcMar>
              <w:top w:w="72" w:type="dxa"/>
              <w:left w:w="144" w:type="dxa"/>
              <w:bottom w:w="72" w:type="dxa"/>
              <w:right w:w="144" w:type="dxa"/>
            </w:tcMar>
            <w:vAlign w:val="center"/>
            <w:hideMark/>
          </w:tcPr>
          <w:p w14:paraId="13130A08" w14:textId="13A33AF4" w:rsidR="00DD0054" w:rsidRPr="00E67CA7" w:rsidRDefault="000142EC" w:rsidP="00DD0054">
            <w:pPr>
              <w:numPr>
                <w:ilvl w:val="2"/>
                <w:numId w:val="0"/>
              </w:numPr>
              <w:ind w:left="709" w:hanging="709"/>
              <w:jc w:val="center"/>
              <w:outlineLvl w:val="2"/>
              <w:rPr>
                <w:sz w:val="21"/>
                <w:szCs w:val="21"/>
              </w:rPr>
            </w:pPr>
            <w:r>
              <w:rPr>
                <w:sz w:val="21"/>
                <w:szCs w:val="21"/>
              </w:rPr>
              <w:t>8</w:t>
            </w:r>
          </w:p>
        </w:tc>
        <w:tc>
          <w:tcPr>
            <w:tcW w:w="893" w:type="pct"/>
            <w:shd w:val="clear" w:color="auto" w:fill="auto"/>
            <w:tcMar>
              <w:top w:w="72" w:type="dxa"/>
              <w:left w:w="144" w:type="dxa"/>
              <w:bottom w:w="72" w:type="dxa"/>
              <w:right w:w="144" w:type="dxa"/>
            </w:tcMar>
            <w:vAlign w:val="center"/>
            <w:hideMark/>
          </w:tcPr>
          <w:p w14:paraId="5C7493C5" w14:textId="6F6D347D" w:rsidR="00DD0054" w:rsidRPr="00E67CA7" w:rsidRDefault="00DD0054" w:rsidP="00DD0054">
            <w:pPr>
              <w:numPr>
                <w:ilvl w:val="2"/>
                <w:numId w:val="0"/>
              </w:numPr>
              <w:ind w:left="709" w:hanging="709"/>
              <w:jc w:val="center"/>
              <w:outlineLvl w:val="2"/>
              <w:rPr>
                <w:sz w:val="21"/>
                <w:szCs w:val="21"/>
              </w:rPr>
            </w:pPr>
            <w:r w:rsidRPr="00E67CA7">
              <w:rPr>
                <w:sz w:val="21"/>
                <w:szCs w:val="21"/>
              </w:rPr>
              <w:t>2</w:t>
            </w:r>
            <w:r w:rsidR="000142EC">
              <w:rPr>
                <w:sz w:val="21"/>
                <w:szCs w:val="21"/>
              </w:rPr>
              <w:t>0</w:t>
            </w:r>
          </w:p>
        </w:tc>
      </w:tr>
      <w:tr w:rsidR="00DD0054" w:rsidRPr="003A6275" w14:paraId="6E07EE4E"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25161469"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4</w:t>
            </w:r>
          </w:p>
        </w:tc>
        <w:tc>
          <w:tcPr>
            <w:tcW w:w="2323" w:type="pct"/>
            <w:shd w:val="clear" w:color="auto" w:fill="auto"/>
            <w:tcMar>
              <w:top w:w="72" w:type="dxa"/>
              <w:left w:w="144" w:type="dxa"/>
              <w:bottom w:w="72" w:type="dxa"/>
              <w:right w:w="144" w:type="dxa"/>
            </w:tcMar>
            <w:vAlign w:val="center"/>
            <w:hideMark/>
          </w:tcPr>
          <w:p w14:paraId="5B19D4AA" w14:textId="77777777" w:rsidR="00DD0054" w:rsidRPr="0009386C" w:rsidRDefault="00DD0054" w:rsidP="003A6275">
            <w:pPr>
              <w:numPr>
                <w:ilvl w:val="2"/>
                <w:numId w:val="0"/>
              </w:numPr>
              <w:ind w:left="709" w:hanging="709"/>
              <w:jc w:val="center"/>
              <w:outlineLvl w:val="2"/>
              <w:rPr>
                <w:sz w:val="21"/>
                <w:szCs w:val="21"/>
              </w:rPr>
            </w:pPr>
            <w:r w:rsidRPr="0009386C">
              <w:rPr>
                <w:sz w:val="21"/>
                <w:szCs w:val="21"/>
              </w:rPr>
              <w:t>进口流量</w:t>
            </w:r>
            <w:r w:rsidRPr="0009386C">
              <w:rPr>
                <w:sz w:val="21"/>
                <w:szCs w:val="21"/>
              </w:rPr>
              <w:t>(kg/s)</w:t>
            </w:r>
          </w:p>
        </w:tc>
        <w:tc>
          <w:tcPr>
            <w:tcW w:w="892" w:type="pct"/>
            <w:shd w:val="clear" w:color="auto" w:fill="auto"/>
            <w:tcMar>
              <w:top w:w="72" w:type="dxa"/>
              <w:left w:w="144" w:type="dxa"/>
              <w:bottom w:w="72" w:type="dxa"/>
              <w:right w:w="144" w:type="dxa"/>
            </w:tcMar>
            <w:vAlign w:val="center"/>
            <w:hideMark/>
          </w:tcPr>
          <w:p w14:paraId="09005368" w14:textId="5134684F" w:rsidR="00DD0054" w:rsidRPr="00E67CA7" w:rsidRDefault="000142EC" w:rsidP="003A6275">
            <w:pPr>
              <w:numPr>
                <w:ilvl w:val="2"/>
                <w:numId w:val="0"/>
              </w:numPr>
              <w:ind w:left="709" w:hanging="709"/>
              <w:jc w:val="center"/>
              <w:outlineLvl w:val="2"/>
              <w:rPr>
                <w:sz w:val="21"/>
                <w:szCs w:val="21"/>
              </w:rPr>
            </w:pPr>
            <w:r>
              <w:rPr>
                <w:sz w:val="21"/>
                <w:szCs w:val="21"/>
              </w:rPr>
              <w:t>1</w:t>
            </w:r>
          </w:p>
        </w:tc>
        <w:tc>
          <w:tcPr>
            <w:tcW w:w="893" w:type="pct"/>
            <w:shd w:val="clear" w:color="auto" w:fill="auto"/>
            <w:tcMar>
              <w:top w:w="72" w:type="dxa"/>
              <w:left w:w="144" w:type="dxa"/>
              <w:bottom w:w="72" w:type="dxa"/>
              <w:right w:w="144" w:type="dxa"/>
            </w:tcMar>
            <w:vAlign w:val="center"/>
            <w:hideMark/>
          </w:tcPr>
          <w:p w14:paraId="6C8C617E" w14:textId="27D69B6D" w:rsidR="00DD0054" w:rsidRPr="00E67CA7" w:rsidRDefault="000142EC" w:rsidP="003A6275">
            <w:pPr>
              <w:numPr>
                <w:ilvl w:val="2"/>
                <w:numId w:val="0"/>
              </w:numPr>
              <w:ind w:left="709" w:hanging="709"/>
              <w:jc w:val="center"/>
              <w:outlineLvl w:val="2"/>
              <w:rPr>
                <w:sz w:val="21"/>
                <w:szCs w:val="21"/>
              </w:rPr>
            </w:pPr>
            <w:r>
              <w:rPr>
                <w:sz w:val="21"/>
                <w:szCs w:val="21"/>
              </w:rPr>
              <w:t>1</w:t>
            </w:r>
          </w:p>
        </w:tc>
      </w:tr>
      <w:tr w:rsidR="00E67CA7" w:rsidRPr="003A6275" w14:paraId="209F0E32" w14:textId="77777777" w:rsidTr="00E67CA7">
        <w:trPr>
          <w:trHeight w:val="20"/>
          <w:jc w:val="center"/>
        </w:trPr>
        <w:tc>
          <w:tcPr>
            <w:tcW w:w="892" w:type="pct"/>
            <w:shd w:val="clear" w:color="auto" w:fill="auto"/>
            <w:tcMar>
              <w:top w:w="72" w:type="dxa"/>
              <w:left w:w="144" w:type="dxa"/>
              <w:bottom w:w="72" w:type="dxa"/>
              <w:right w:w="144" w:type="dxa"/>
            </w:tcMar>
            <w:vAlign w:val="center"/>
            <w:hideMark/>
          </w:tcPr>
          <w:p w14:paraId="73DBDD63" w14:textId="269AA09F" w:rsidR="00E67CA7" w:rsidRPr="0009386C" w:rsidRDefault="000142EC" w:rsidP="00E67CA7">
            <w:pPr>
              <w:numPr>
                <w:ilvl w:val="2"/>
                <w:numId w:val="0"/>
              </w:numPr>
              <w:ind w:left="709" w:hanging="709"/>
              <w:jc w:val="center"/>
              <w:outlineLvl w:val="2"/>
              <w:rPr>
                <w:sz w:val="21"/>
                <w:szCs w:val="21"/>
              </w:rPr>
            </w:pPr>
            <w:r>
              <w:rPr>
                <w:rFonts w:hint="eastAsia"/>
                <w:sz w:val="21"/>
                <w:szCs w:val="21"/>
              </w:rPr>
              <w:t>5</w:t>
            </w:r>
          </w:p>
        </w:tc>
        <w:tc>
          <w:tcPr>
            <w:tcW w:w="2323" w:type="pct"/>
            <w:shd w:val="clear" w:color="auto" w:fill="auto"/>
            <w:tcMar>
              <w:top w:w="72" w:type="dxa"/>
              <w:left w:w="144" w:type="dxa"/>
              <w:bottom w:w="72" w:type="dxa"/>
              <w:right w:w="144" w:type="dxa"/>
            </w:tcMar>
            <w:vAlign w:val="center"/>
            <w:hideMark/>
          </w:tcPr>
          <w:p w14:paraId="54C901B8" w14:textId="77777777" w:rsidR="00E67CA7" w:rsidRPr="0009386C" w:rsidRDefault="00E67CA7" w:rsidP="00E67CA7">
            <w:pPr>
              <w:numPr>
                <w:ilvl w:val="2"/>
                <w:numId w:val="0"/>
              </w:numPr>
              <w:ind w:left="709" w:hanging="709"/>
              <w:jc w:val="center"/>
              <w:outlineLvl w:val="2"/>
              <w:rPr>
                <w:sz w:val="21"/>
                <w:szCs w:val="21"/>
              </w:rPr>
            </w:pPr>
            <w:r w:rsidRPr="0009386C">
              <w:rPr>
                <w:sz w:val="21"/>
                <w:szCs w:val="21"/>
              </w:rPr>
              <w:t>压降</w:t>
            </w:r>
            <w:r w:rsidRPr="0009386C">
              <w:rPr>
                <w:sz w:val="21"/>
                <w:szCs w:val="21"/>
              </w:rPr>
              <w:t>(kPa)</w:t>
            </w:r>
          </w:p>
        </w:tc>
        <w:tc>
          <w:tcPr>
            <w:tcW w:w="892" w:type="pct"/>
            <w:shd w:val="clear" w:color="auto" w:fill="auto"/>
            <w:tcMar>
              <w:top w:w="72" w:type="dxa"/>
              <w:left w:w="144" w:type="dxa"/>
              <w:bottom w:w="72" w:type="dxa"/>
              <w:right w:w="144" w:type="dxa"/>
            </w:tcMar>
            <w:vAlign w:val="center"/>
            <w:hideMark/>
          </w:tcPr>
          <w:p w14:paraId="3E53D945" w14:textId="76AC22C5" w:rsidR="00E67CA7" w:rsidRPr="00E67CA7" w:rsidRDefault="00E67CA7" w:rsidP="00E67CA7">
            <w:pPr>
              <w:numPr>
                <w:ilvl w:val="2"/>
                <w:numId w:val="0"/>
              </w:numPr>
              <w:ind w:left="709" w:hanging="709"/>
              <w:jc w:val="center"/>
              <w:outlineLvl w:val="2"/>
              <w:rPr>
                <w:sz w:val="21"/>
                <w:szCs w:val="21"/>
              </w:rPr>
            </w:pPr>
            <w:r>
              <w:rPr>
                <w:sz w:val="21"/>
                <w:szCs w:val="21"/>
              </w:rPr>
              <w:t>&lt;</w:t>
            </w:r>
            <w:r w:rsidRPr="00E67CA7">
              <w:rPr>
                <w:sz w:val="21"/>
                <w:szCs w:val="21"/>
              </w:rPr>
              <w:t>150</w:t>
            </w:r>
          </w:p>
        </w:tc>
        <w:tc>
          <w:tcPr>
            <w:tcW w:w="893" w:type="pct"/>
            <w:shd w:val="clear" w:color="auto" w:fill="auto"/>
            <w:tcMar>
              <w:top w:w="72" w:type="dxa"/>
              <w:left w:w="144" w:type="dxa"/>
              <w:bottom w:w="72" w:type="dxa"/>
              <w:right w:w="144" w:type="dxa"/>
            </w:tcMar>
            <w:vAlign w:val="center"/>
            <w:hideMark/>
          </w:tcPr>
          <w:p w14:paraId="31C2F559" w14:textId="44BEC65E" w:rsidR="00E67CA7" w:rsidRPr="00E67CA7" w:rsidRDefault="00E67CA7" w:rsidP="00E67CA7">
            <w:pPr>
              <w:numPr>
                <w:ilvl w:val="2"/>
                <w:numId w:val="0"/>
              </w:numPr>
              <w:ind w:left="709" w:hanging="709"/>
              <w:jc w:val="center"/>
              <w:outlineLvl w:val="2"/>
              <w:rPr>
                <w:sz w:val="21"/>
                <w:szCs w:val="21"/>
              </w:rPr>
            </w:pPr>
            <w:r>
              <w:rPr>
                <w:sz w:val="21"/>
                <w:szCs w:val="21"/>
              </w:rPr>
              <w:t>&lt;</w:t>
            </w:r>
            <w:r w:rsidRPr="00E67CA7">
              <w:rPr>
                <w:sz w:val="21"/>
                <w:szCs w:val="21"/>
              </w:rPr>
              <w:t>100</w:t>
            </w:r>
          </w:p>
        </w:tc>
      </w:tr>
    </w:tbl>
    <w:p w14:paraId="3956AC8D" w14:textId="3050B238" w:rsidR="00DD0054" w:rsidRPr="002F4DEA" w:rsidRDefault="00DD0054" w:rsidP="00DD0054">
      <w:pPr>
        <w:ind w:firstLine="480"/>
      </w:pPr>
    </w:p>
    <w:p w14:paraId="37A5AF21" w14:textId="77777777" w:rsidR="002F4DEA" w:rsidRDefault="002F4DEA" w:rsidP="00985194">
      <w:pPr>
        <w:ind w:firstLineChars="0" w:firstLine="0"/>
        <w:outlineLvl w:val="1"/>
      </w:pPr>
      <w:r>
        <w:rPr>
          <w:rFonts w:hint="eastAsia"/>
        </w:rPr>
        <w:t>4</w:t>
      </w:r>
      <w:r>
        <w:t>.2</w:t>
      </w:r>
      <w:r>
        <w:rPr>
          <w:rFonts w:hint="eastAsia"/>
        </w:rPr>
        <w:t>设备管口要求</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069"/>
        <w:gridCol w:w="1292"/>
        <w:gridCol w:w="625"/>
        <w:gridCol w:w="1064"/>
        <w:gridCol w:w="1133"/>
        <w:gridCol w:w="1133"/>
        <w:gridCol w:w="1354"/>
      </w:tblGrid>
      <w:tr w:rsidR="002F4DEA" w:rsidRPr="00CF3A47" w14:paraId="19AF6648" w14:textId="77777777" w:rsidTr="00E67CA7">
        <w:trPr>
          <w:trHeight w:hRule="exact" w:val="651"/>
        </w:trPr>
        <w:tc>
          <w:tcPr>
            <w:tcW w:w="458" w:type="pct"/>
            <w:vAlign w:val="center"/>
          </w:tcPr>
          <w:p w14:paraId="6A3C63C5"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hint="eastAsia"/>
                <w:kern w:val="0"/>
                <w:sz w:val="21"/>
                <w:szCs w:val="21"/>
              </w:rPr>
              <w:t>序号</w:t>
            </w:r>
          </w:p>
        </w:tc>
        <w:tc>
          <w:tcPr>
            <w:tcW w:w="633" w:type="pct"/>
            <w:vAlign w:val="center"/>
          </w:tcPr>
          <w:p w14:paraId="29CC7427"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hint="eastAsia"/>
                <w:kern w:val="0"/>
                <w:sz w:val="21"/>
                <w:szCs w:val="21"/>
              </w:rPr>
              <w:t>设备名称</w:t>
            </w:r>
          </w:p>
        </w:tc>
        <w:tc>
          <w:tcPr>
            <w:tcW w:w="765" w:type="pct"/>
            <w:vAlign w:val="center"/>
          </w:tcPr>
          <w:p w14:paraId="2390D21D"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hint="eastAsia"/>
                <w:kern w:val="0"/>
                <w:sz w:val="21"/>
                <w:szCs w:val="21"/>
              </w:rPr>
              <w:t>开口名称</w:t>
            </w:r>
          </w:p>
        </w:tc>
        <w:tc>
          <w:tcPr>
            <w:tcW w:w="370" w:type="pct"/>
            <w:vAlign w:val="center"/>
          </w:tcPr>
          <w:p w14:paraId="05D96321"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数量</w:t>
            </w:r>
          </w:p>
        </w:tc>
        <w:tc>
          <w:tcPr>
            <w:tcW w:w="630" w:type="pct"/>
            <w:vAlign w:val="center"/>
          </w:tcPr>
          <w:p w14:paraId="7FBC8C20"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hint="eastAsia"/>
                <w:kern w:val="0"/>
                <w:sz w:val="21"/>
                <w:szCs w:val="21"/>
              </w:rPr>
              <w:t>公称直径</w:t>
            </w:r>
          </w:p>
        </w:tc>
        <w:tc>
          <w:tcPr>
            <w:tcW w:w="671" w:type="pct"/>
            <w:vAlign w:val="center"/>
          </w:tcPr>
          <w:p w14:paraId="7F58AF18"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压力</w:t>
            </w:r>
            <w:r w:rsidRPr="00CF3A47">
              <w:rPr>
                <w:rFonts w:cs="Arial" w:hint="eastAsia"/>
                <w:kern w:val="0"/>
                <w:sz w:val="21"/>
                <w:szCs w:val="21"/>
              </w:rPr>
              <w:t>等级</w:t>
            </w:r>
          </w:p>
        </w:tc>
        <w:tc>
          <w:tcPr>
            <w:tcW w:w="671" w:type="pct"/>
            <w:vAlign w:val="center"/>
          </w:tcPr>
          <w:p w14:paraId="08421526"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密封面型式</w:t>
            </w:r>
          </w:p>
        </w:tc>
        <w:tc>
          <w:tcPr>
            <w:tcW w:w="802" w:type="pct"/>
            <w:vAlign w:val="center"/>
          </w:tcPr>
          <w:p w14:paraId="6A31F5CB"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hint="eastAsia"/>
                <w:kern w:val="0"/>
                <w:sz w:val="21"/>
                <w:szCs w:val="21"/>
              </w:rPr>
              <w:t>法兰标准</w:t>
            </w:r>
          </w:p>
        </w:tc>
      </w:tr>
      <w:tr w:rsidR="002F4DEA" w:rsidRPr="00CF3A47" w14:paraId="76FF67C0" w14:textId="77777777" w:rsidTr="00E67CA7">
        <w:trPr>
          <w:trHeight w:hRule="exact" w:val="702"/>
        </w:trPr>
        <w:tc>
          <w:tcPr>
            <w:tcW w:w="458" w:type="pct"/>
            <w:vMerge w:val="restart"/>
            <w:vAlign w:val="center"/>
          </w:tcPr>
          <w:p w14:paraId="78F3A375"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kern w:val="0"/>
                <w:sz w:val="21"/>
                <w:szCs w:val="21"/>
              </w:rPr>
              <w:t>1</w:t>
            </w:r>
          </w:p>
        </w:tc>
        <w:tc>
          <w:tcPr>
            <w:tcW w:w="633" w:type="pct"/>
            <w:vMerge w:val="restart"/>
            <w:vAlign w:val="center"/>
          </w:tcPr>
          <w:p w14:paraId="35D2AE66" w14:textId="501B8465" w:rsidR="002F4DEA" w:rsidRPr="00CF3A47" w:rsidRDefault="00E67CA7" w:rsidP="00E67CA7">
            <w:pPr>
              <w:spacing w:line="240" w:lineRule="auto"/>
              <w:ind w:firstLineChars="0" w:firstLine="0"/>
              <w:jc w:val="center"/>
              <w:rPr>
                <w:rFonts w:cs="Arial"/>
                <w:kern w:val="0"/>
                <w:sz w:val="21"/>
                <w:szCs w:val="21"/>
              </w:rPr>
            </w:pPr>
            <w:r>
              <w:rPr>
                <w:rFonts w:cs="Arial" w:hint="eastAsia"/>
                <w:kern w:val="0"/>
                <w:sz w:val="21"/>
                <w:szCs w:val="21"/>
              </w:rPr>
              <w:t>回热器样机</w:t>
            </w:r>
          </w:p>
        </w:tc>
        <w:tc>
          <w:tcPr>
            <w:tcW w:w="765" w:type="pct"/>
            <w:vAlign w:val="center"/>
          </w:tcPr>
          <w:p w14:paraId="6E79524C" w14:textId="34652B86" w:rsidR="002F4DEA" w:rsidRPr="00CF3A47" w:rsidRDefault="003A6275"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热侧进口</w:t>
            </w:r>
          </w:p>
        </w:tc>
        <w:tc>
          <w:tcPr>
            <w:tcW w:w="370" w:type="pct"/>
            <w:vAlign w:val="center"/>
          </w:tcPr>
          <w:p w14:paraId="3F57263F" w14:textId="7777777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kern w:val="0"/>
                <w:sz w:val="21"/>
                <w:szCs w:val="21"/>
              </w:rPr>
              <w:t>1</w:t>
            </w:r>
          </w:p>
        </w:tc>
        <w:tc>
          <w:tcPr>
            <w:tcW w:w="630" w:type="pct"/>
            <w:vAlign w:val="center"/>
          </w:tcPr>
          <w:p w14:paraId="0D630373" w14:textId="555E0483" w:rsidR="002F4DEA" w:rsidRPr="00CF3A47" w:rsidRDefault="002F4DEA" w:rsidP="00E67CA7">
            <w:pPr>
              <w:adjustRightInd w:val="0"/>
              <w:spacing w:line="240" w:lineRule="auto"/>
              <w:ind w:firstLineChars="0" w:firstLine="0"/>
              <w:jc w:val="center"/>
              <w:textAlignment w:val="baseline"/>
              <w:rPr>
                <w:rFonts w:cs="Arial"/>
                <w:kern w:val="0"/>
                <w:sz w:val="21"/>
                <w:szCs w:val="21"/>
              </w:rPr>
            </w:pPr>
            <w:r w:rsidRPr="00CF3A47">
              <w:rPr>
                <w:rFonts w:cs="Arial"/>
                <w:kern w:val="0"/>
                <w:sz w:val="21"/>
                <w:szCs w:val="21"/>
              </w:rPr>
              <w:t>DN</w:t>
            </w:r>
            <w:r w:rsidR="00E67CA7">
              <w:rPr>
                <w:rFonts w:cs="Arial"/>
                <w:kern w:val="0"/>
                <w:sz w:val="21"/>
                <w:szCs w:val="21"/>
              </w:rPr>
              <w:t>20</w:t>
            </w:r>
            <w:r>
              <w:rPr>
                <w:rFonts w:cs="Arial"/>
                <w:kern w:val="0"/>
                <w:sz w:val="21"/>
                <w:szCs w:val="21"/>
              </w:rPr>
              <w:t>0</w:t>
            </w:r>
          </w:p>
        </w:tc>
        <w:tc>
          <w:tcPr>
            <w:tcW w:w="671" w:type="pct"/>
            <w:vAlign w:val="center"/>
          </w:tcPr>
          <w:p w14:paraId="2A880DF9" w14:textId="64B0BA98"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kern w:val="0"/>
                <w:sz w:val="21"/>
                <w:szCs w:val="21"/>
              </w:rPr>
              <w:t>PN</w:t>
            </w:r>
            <w:r w:rsidR="003A6275">
              <w:rPr>
                <w:rFonts w:cs="Arial"/>
                <w:kern w:val="0"/>
                <w:sz w:val="21"/>
                <w:szCs w:val="21"/>
              </w:rPr>
              <w:t>1</w:t>
            </w:r>
            <w:r w:rsidR="00E67CA7">
              <w:rPr>
                <w:rFonts w:cs="Arial"/>
                <w:kern w:val="0"/>
                <w:sz w:val="21"/>
                <w:szCs w:val="21"/>
              </w:rPr>
              <w:t>5</w:t>
            </w:r>
            <w:r w:rsidR="003A6275">
              <w:rPr>
                <w:rFonts w:cs="Arial"/>
                <w:kern w:val="0"/>
                <w:sz w:val="21"/>
                <w:szCs w:val="21"/>
              </w:rPr>
              <w:t>0</w:t>
            </w:r>
          </w:p>
        </w:tc>
        <w:tc>
          <w:tcPr>
            <w:tcW w:w="671" w:type="pct"/>
            <w:vAlign w:val="center"/>
          </w:tcPr>
          <w:p w14:paraId="408CCFF7" w14:textId="0721144E"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c>
          <w:tcPr>
            <w:tcW w:w="802" w:type="pct"/>
            <w:vAlign w:val="center"/>
          </w:tcPr>
          <w:p w14:paraId="75130DA5" w14:textId="00A171A8"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r>
      <w:tr w:rsidR="002F4DEA" w:rsidRPr="00CF3A47" w14:paraId="1979B034" w14:textId="77777777" w:rsidTr="00E67CA7">
        <w:trPr>
          <w:trHeight w:hRule="exact" w:val="712"/>
        </w:trPr>
        <w:tc>
          <w:tcPr>
            <w:tcW w:w="458" w:type="pct"/>
            <w:vMerge/>
            <w:vAlign w:val="center"/>
          </w:tcPr>
          <w:p w14:paraId="3F3C37D9" w14:textId="77777777" w:rsidR="002F4DEA" w:rsidRPr="00CF3A47" w:rsidRDefault="002F4DEA" w:rsidP="00E67CA7">
            <w:pPr>
              <w:spacing w:line="240" w:lineRule="auto"/>
              <w:ind w:firstLineChars="0" w:firstLine="0"/>
              <w:jc w:val="center"/>
              <w:rPr>
                <w:rFonts w:cs="Arial"/>
                <w:kern w:val="0"/>
                <w:sz w:val="21"/>
                <w:szCs w:val="21"/>
              </w:rPr>
            </w:pPr>
          </w:p>
        </w:tc>
        <w:tc>
          <w:tcPr>
            <w:tcW w:w="633" w:type="pct"/>
            <w:vMerge/>
            <w:vAlign w:val="center"/>
          </w:tcPr>
          <w:p w14:paraId="0437467E" w14:textId="77777777" w:rsidR="002F4DEA" w:rsidRPr="00CF3A47" w:rsidRDefault="002F4DEA" w:rsidP="00E67CA7">
            <w:pPr>
              <w:spacing w:line="240" w:lineRule="auto"/>
              <w:ind w:firstLineChars="0" w:firstLine="0"/>
              <w:jc w:val="center"/>
              <w:rPr>
                <w:rFonts w:cs="Arial"/>
                <w:kern w:val="0"/>
                <w:sz w:val="21"/>
                <w:szCs w:val="21"/>
              </w:rPr>
            </w:pPr>
          </w:p>
        </w:tc>
        <w:tc>
          <w:tcPr>
            <w:tcW w:w="765" w:type="pct"/>
            <w:vAlign w:val="center"/>
          </w:tcPr>
          <w:p w14:paraId="57980E43" w14:textId="479E1267" w:rsidR="002F4DEA" w:rsidRPr="00CF3A47" w:rsidRDefault="00E67CA7"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热侧</w:t>
            </w:r>
            <w:r w:rsidR="002F4DEA">
              <w:rPr>
                <w:rFonts w:cs="Arial" w:hint="eastAsia"/>
                <w:kern w:val="0"/>
                <w:sz w:val="21"/>
                <w:szCs w:val="21"/>
              </w:rPr>
              <w:t>出</w:t>
            </w:r>
            <w:r w:rsidR="002F4DEA" w:rsidRPr="00CF3A47">
              <w:rPr>
                <w:rFonts w:cs="Arial" w:hint="eastAsia"/>
                <w:kern w:val="0"/>
                <w:sz w:val="21"/>
                <w:szCs w:val="21"/>
              </w:rPr>
              <w:t>口</w:t>
            </w:r>
          </w:p>
        </w:tc>
        <w:tc>
          <w:tcPr>
            <w:tcW w:w="370" w:type="pct"/>
            <w:vAlign w:val="center"/>
          </w:tcPr>
          <w:p w14:paraId="7F680CE8" w14:textId="77777777" w:rsidR="002F4DEA" w:rsidRPr="00CF3A47" w:rsidRDefault="002F4DEA" w:rsidP="00E67CA7">
            <w:pPr>
              <w:adjustRightInd w:val="0"/>
              <w:snapToGrid w:val="0"/>
              <w:spacing w:line="240" w:lineRule="auto"/>
              <w:ind w:firstLineChars="0" w:firstLine="0"/>
              <w:jc w:val="center"/>
              <w:textAlignment w:val="baseline"/>
              <w:rPr>
                <w:rFonts w:cs="Arial"/>
                <w:kern w:val="0"/>
                <w:sz w:val="21"/>
                <w:szCs w:val="21"/>
              </w:rPr>
            </w:pPr>
            <w:r>
              <w:rPr>
                <w:rFonts w:cs="Arial" w:hint="eastAsia"/>
                <w:kern w:val="0"/>
                <w:sz w:val="21"/>
                <w:szCs w:val="21"/>
              </w:rPr>
              <w:t>1</w:t>
            </w:r>
          </w:p>
        </w:tc>
        <w:tc>
          <w:tcPr>
            <w:tcW w:w="630" w:type="pct"/>
            <w:vAlign w:val="center"/>
          </w:tcPr>
          <w:p w14:paraId="55C4280D" w14:textId="141B2F71" w:rsidR="002F4DEA" w:rsidRPr="00CF3A47" w:rsidRDefault="002F4DEA" w:rsidP="00E67CA7">
            <w:pPr>
              <w:adjustRightInd w:val="0"/>
              <w:snapToGrid w:val="0"/>
              <w:spacing w:line="240" w:lineRule="auto"/>
              <w:ind w:firstLineChars="0" w:firstLine="0"/>
              <w:jc w:val="center"/>
              <w:textAlignment w:val="baseline"/>
              <w:rPr>
                <w:rFonts w:cs="Arial"/>
                <w:kern w:val="0"/>
                <w:sz w:val="21"/>
                <w:szCs w:val="21"/>
              </w:rPr>
            </w:pPr>
            <w:r w:rsidRPr="00CF3A47">
              <w:rPr>
                <w:rFonts w:cs="Arial"/>
                <w:kern w:val="0"/>
                <w:sz w:val="21"/>
                <w:szCs w:val="21"/>
              </w:rPr>
              <w:t>DN</w:t>
            </w:r>
            <w:r w:rsidR="00E67CA7">
              <w:rPr>
                <w:rFonts w:cs="Arial"/>
                <w:kern w:val="0"/>
                <w:sz w:val="21"/>
                <w:szCs w:val="21"/>
              </w:rPr>
              <w:t>20</w:t>
            </w:r>
            <w:r>
              <w:rPr>
                <w:rFonts w:cs="Arial"/>
                <w:kern w:val="0"/>
                <w:sz w:val="21"/>
                <w:szCs w:val="21"/>
              </w:rPr>
              <w:t>0</w:t>
            </w:r>
          </w:p>
        </w:tc>
        <w:tc>
          <w:tcPr>
            <w:tcW w:w="671" w:type="pct"/>
            <w:vAlign w:val="center"/>
          </w:tcPr>
          <w:p w14:paraId="614159A8" w14:textId="568FFE7B" w:rsidR="002F4DEA" w:rsidRPr="00CF3A47" w:rsidRDefault="003A6275" w:rsidP="00E67CA7">
            <w:pPr>
              <w:adjustRightInd w:val="0"/>
              <w:snapToGrid w:val="0"/>
              <w:spacing w:line="240" w:lineRule="auto"/>
              <w:ind w:firstLineChars="0" w:firstLine="0"/>
              <w:jc w:val="center"/>
              <w:textAlignment w:val="baseline"/>
              <w:rPr>
                <w:rFonts w:cs="Arial"/>
                <w:kern w:val="0"/>
                <w:sz w:val="21"/>
                <w:szCs w:val="21"/>
              </w:rPr>
            </w:pPr>
            <w:r>
              <w:rPr>
                <w:rFonts w:cs="Arial"/>
                <w:kern w:val="0"/>
                <w:sz w:val="21"/>
                <w:szCs w:val="21"/>
              </w:rPr>
              <w:t>PN1</w:t>
            </w:r>
            <w:r w:rsidR="00E67CA7">
              <w:rPr>
                <w:rFonts w:cs="Arial"/>
                <w:kern w:val="0"/>
                <w:sz w:val="21"/>
                <w:szCs w:val="21"/>
              </w:rPr>
              <w:t>5</w:t>
            </w:r>
            <w:r>
              <w:rPr>
                <w:rFonts w:cs="Arial"/>
                <w:kern w:val="0"/>
                <w:sz w:val="21"/>
                <w:szCs w:val="21"/>
              </w:rPr>
              <w:t>0</w:t>
            </w:r>
          </w:p>
        </w:tc>
        <w:tc>
          <w:tcPr>
            <w:tcW w:w="671" w:type="pct"/>
            <w:vAlign w:val="center"/>
          </w:tcPr>
          <w:p w14:paraId="23196131" w14:textId="1B14A771"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c>
          <w:tcPr>
            <w:tcW w:w="802" w:type="pct"/>
            <w:vAlign w:val="center"/>
          </w:tcPr>
          <w:p w14:paraId="1FB26281" w14:textId="4C91E1AB"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r>
      <w:tr w:rsidR="002F4DEA" w:rsidRPr="00CF3A47" w14:paraId="50E3856A" w14:textId="77777777" w:rsidTr="00E67CA7">
        <w:trPr>
          <w:trHeight w:hRule="exact" w:val="709"/>
        </w:trPr>
        <w:tc>
          <w:tcPr>
            <w:tcW w:w="458" w:type="pct"/>
            <w:vMerge/>
            <w:vAlign w:val="center"/>
          </w:tcPr>
          <w:p w14:paraId="6C697D5A" w14:textId="77777777" w:rsidR="002F4DEA" w:rsidRPr="00CF3A47" w:rsidRDefault="002F4DEA" w:rsidP="00E67CA7">
            <w:pPr>
              <w:spacing w:line="240" w:lineRule="auto"/>
              <w:ind w:firstLineChars="0" w:firstLine="0"/>
              <w:jc w:val="center"/>
              <w:rPr>
                <w:rFonts w:cs="Arial"/>
                <w:kern w:val="0"/>
                <w:sz w:val="21"/>
                <w:szCs w:val="21"/>
              </w:rPr>
            </w:pPr>
          </w:p>
        </w:tc>
        <w:tc>
          <w:tcPr>
            <w:tcW w:w="633" w:type="pct"/>
            <w:vMerge/>
            <w:vAlign w:val="center"/>
          </w:tcPr>
          <w:p w14:paraId="25FAC3F5" w14:textId="77777777" w:rsidR="002F4DEA" w:rsidRPr="00CF3A47" w:rsidRDefault="002F4DEA" w:rsidP="00E67CA7">
            <w:pPr>
              <w:spacing w:line="240" w:lineRule="auto"/>
              <w:ind w:firstLineChars="0" w:firstLine="0"/>
              <w:jc w:val="center"/>
              <w:rPr>
                <w:rFonts w:cs="Arial"/>
                <w:kern w:val="0"/>
                <w:sz w:val="21"/>
                <w:szCs w:val="21"/>
              </w:rPr>
            </w:pPr>
          </w:p>
        </w:tc>
        <w:tc>
          <w:tcPr>
            <w:tcW w:w="765" w:type="pct"/>
            <w:vAlign w:val="center"/>
          </w:tcPr>
          <w:p w14:paraId="203C54F7" w14:textId="6BC0F6E7" w:rsidR="002F4DEA" w:rsidRPr="00CF3A47" w:rsidRDefault="003A6275"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冷侧进口</w:t>
            </w:r>
          </w:p>
        </w:tc>
        <w:tc>
          <w:tcPr>
            <w:tcW w:w="370" w:type="pct"/>
            <w:vAlign w:val="center"/>
          </w:tcPr>
          <w:p w14:paraId="45943BBB" w14:textId="2B7687B8" w:rsidR="002F4DEA" w:rsidRPr="00CF3A47" w:rsidRDefault="003A6275" w:rsidP="00E67CA7">
            <w:pPr>
              <w:adjustRightInd w:val="0"/>
              <w:snapToGrid w:val="0"/>
              <w:spacing w:line="240" w:lineRule="auto"/>
              <w:ind w:firstLineChars="0" w:firstLine="0"/>
              <w:jc w:val="center"/>
              <w:textAlignment w:val="baseline"/>
              <w:rPr>
                <w:rFonts w:cs="Arial"/>
                <w:kern w:val="0"/>
                <w:sz w:val="21"/>
                <w:szCs w:val="21"/>
              </w:rPr>
            </w:pPr>
            <w:r>
              <w:rPr>
                <w:rFonts w:cs="Arial" w:hint="eastAsia"/>
                <w:kern w:val="0"/>
                <w:sz w:val="21"/>
                <w:szCs w:val="21"/>
              </w:rPr>
              <w:t>1</w:t>
            </w:r>
          </w:p>
        </w:tc>
        <w:tc>
          <w:tcPr>
            <w:tcW w:w="630" w:type="pct"/>
            <w:vAlign w:val="center"/>
          </w:tcPr>
          <w:p w14:paraId="62C45105" w14:textId="6D171572" w:rsidR="002F4DEA" w:rsidRPr="00CF3A47" w:rsidRDefault="002F4DEA" w:rsidP="00E67CA7">
            <w:pPr>
              <w:adjustRightInd w:val="0"/>
              <w:snapToGrid w:val="0"/>
              <w:spacing w:line="240" w:lineRule="auto"/>
              <w:ind w:firstLineChars="0" w:firstLine="0"/>
              <w:jc w:val="center"/>
              <w:textAlignment w:val="baseline"/>
              <w:rPr>
                <w:rFonts w:cs="Arial"/>
                <w:kern w:val="0"/>
                <w:sz w:val="21"/>
                <w:szCs w:val="21"/>
              </w:rPr>
            </w:pPr>
            <w:r w:rsidRPr="00CF3A47">
              <w:rPr>
                <w:rFonts w:cs="Arial"/>
                <w:kern w:val="0"/>
                <w:sz w:val="21"/>
                <w:szCs w:val="21"/>
              </w:rPr>
              <w:t>DN</w:t>
            </w:r>
            <w:r w:rsidR="00E67CA7">
              <w:rPr>
                <w:rFonts w:cs="Arial"/>
                <w:kern w:val="0"/>
                <w:sz w:val="21"/>
                <w:szCs w:val="21"/>
              </w:rPr>
              <w:t>6</w:t>
            </w:r>
            <w:r w:rsidR="00F672B2">
              <w:rPr>
                <w:rFonts w:cs="Arial"/>
                <w:kern w:val="0"/>
                <w:sz w:val="21"/>
                <w:szCs w:val="21"/>
              </w:rPr>
              <w:t>0</w:t>
            </w:r>
          </w:p>
        </w:tc>
        <w:tc>
          <w:tcPr>
            <w:tcW w:w="671" w:type="pct"/>
            <w:vAlign w:val="center"/>
          </w:tcPr>
          <w:p w14:paraId="20650FB9" w14:textId="4DD77665" w:rsidR="002F4DEA" w:rsidRPr="00CF3A47" w:rsidRDefault="003A6275" w:rsidP="00E67CA7">
            <w:pPr>
              <w:adjustRightInd w:val="0"/>
              <w:snapToGrid w:val="0"/>
              <w:spacing w:line="240" w:lineRule="auto"/>
              <w:ind w:firstLineChars="0" w:firstLine="0"/>
              <w:jc w:val="center"/>
              <w:textAlignment w:val="baseline"/>
              <w:rPr>
                <w:rFonts w:cs="Arial"/>
                <w:kern w:val="0"/>
                <w:sz w:val="21"/>
                <w:szCs w:val="21"/>
              </w:rPr>
            </w:pPr>
            <w:r>
              <w:rPr>
                <w:rFonts w:cs="Arial"/>
                <w:kern w:val="0"/>
                <w:sz w:val="21"/>
                <w:szCs w:val="21"/>
              </w:rPr>
              <w:t>PN</w:t>
            </w:r>
            <w:r w:rsidR="00E67CA7">
              <w:rPr>
                <w:rFonts w:cs="Arial"/>
                <w:kern w:val="0"/>
                <w:sz w:val="21"/>
                <w:szCs w:val="21"/>
              </w:rPr>
              <w:t>30</w:t>
            </w:r>
            <w:r>
              <w:rPr>
                <w:rFonts w:cs="Arial"/>
                <w:kern w:val="0"/>
                <w:sz w:val="21"/>
                <w:szCs w:val="21"/>
              </w:rPr>
              <w:t>0</w:t>
            </w:r>
          </w:p>
        </w:tc>
        <w:tc>
          <w:tcPr>
            <w:tcW w:w="671" w:type="pct"/>
            <w:vAlign w:val="center"/>
          </w:tcPr>
          <w:p w14:paraId="6018FD0E" w14:textId="026848E3" w:rsidR="002F4DEA" w:rsidRPr="00F672B2" w:rsidRDefault="002F4DEA" w:rsidP="00E67CA7">
            <w:pPr>
              <w:adjustRightInd w:val="0"/>
              <w:spacing w:line="240" w:lineRule="auto"/>
              <w:ind w:firstLineChars="0" w:firstLine="0"/>
              <w:jc w:val="center"/>
              <w:textAlignment w:val="baseline"/>
              <w:rPr>
                <w:rFonts w:cs="Arial"/>
                <w:kern w:val="0"/>
                <w:sz w:val="21"/>
                <w:szCs w:val="21"/>
              </w:rPr>
            </w:pPr>
          </w:p>
        </w:tc>
        <w:tc>
          <w:tcPr>
            <w:tcW w:w="802" w:type="pct"/>
            <w:vAlign w:val="center"/>
          </w:tcPr>
          <w:p w14:paraId="39B0DB8D" w14:textId="138B3A56"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r>
      <w:tr w:rsidR="002F4DEA" w:rsidRPr="00CF3A47" w14:paraId="3A16F611" w14:textId="77777777" w:rsidTr="00E67CA7">
        <w:trPr>
          <w:trHeight w:hRule="exact" w:val="704"/>
        </w:trPr>
        <w:tc>
          <w:tcPr>
            <w:tcW w:w="458" w:type="pct"/>
            <w:vMerge/>
            <w:vAlign w:val="center"/>
          </w:tcPr>
          <w:p w14:paraId="43822181" w14:textId="77777777" w:rsidR="002F4DEA" w:rsidRPr="00CF3A47" w:rsidRDefault="002F4DEA" w:rsidP="00E67CA7">
            <w:pPr>
              <w:spacing w:line="240" w:lineRule="auto"/>
              <w:ind w:firstLineChars="0" w:firstLine="0"/>
              <w:jc w:val="center"/>
              <w:rPr>
                <w:rFonts w:cs="Arial"/>
                <w:kern w:val="0"/>
                <w:sz w:val="21"/>
                <w:szCs w:val="21"/>
              </w:rPr>
            </w:pPr>
          </w:p>
        </w:tc>
        <w:tc>
          <w:tcPr>
            <w:tcW w:w="633" w:type="pct"/>
            <w:vMerge/>
            <w:vAlign w:val="center"/>
          </w:tcPr>
          <w:p w14:paraId="724C1E36" w14:textId="77777777" w:rsidR="002F4DEA" w:rsidRPr="00CF3A47" w:rsidRDefault="002F4DEA" w:rsidP="00E67CA7">
            <w:pPr>
              <w:spacing w:line="240" w:lineRule="auto"/>
              <w:ind w:firstLineChars="0" w:firstLine="0"/>
              <w:jc w:val="center"/>
              <w:rPr>
                <w:rFonts w:cs="Arial"/>
                <w:kern w:val="0"/>
                <w:sz w:val="21"/>
                <w:szCs w:val="21"/>
              </w:rPr>
            </w:pPr>
          </w:p>
        </w:tc>
        <w:tc>
          <w:tcPr>
            <w:tcW w:w="765" w:type="pct"/>
            <w:vAlign w:val="center"/>
          </w:tcPr>
          <w:p w14:paraId="6D300157" w14:textId="47A20DA7" w:rsidR="002F4DEA" w:rsidRPr="00CF3A47" w:rsidRDefault="002F4DEA" w:rsidP="00E67CA7">
            <w:pPr>
              <w:adjustRightInd w:val="0"/>
              <w:spacing w:line="240" w:lineRule="auto"/>
              <w:ind w:firstLineChars="0" w:firstLine="0"/>
              <w:jc w:val="center"/>
              <w:textAlignment w:val="baseline"/>
              <w:rPr>
                <w:rFonts w:cs="Arial"/>
                <w:kern w:val="0"/>
                <w:sz w:val="21"/>
                <w:szCs w:val="21"/>
              </w:rPr>
            </w:pPr>
            <w:r>
              <w:rPr>
                <w:rFonts w:cs="Arial" w:hint="eastAsia"/>
                <w:kern w:val="0"/>
                <w:sz w:val="21"/>
                <w:szCs w:val="21"/>
              </w:rPr>
              <w:t>冷</w:t>
            </w:r>
            <w:r w:rsidR="003A6275">
              <w:rPr>
                <w:rFonts w:cs="Arial" w:hint="eastAsia"/>
                <w:kern w:val="0"/>
                <w:sz w:val="21"/>
                <w:szCs w:val="21"/>
              </w:rPr>
              <w:t>侧</w:t>
            </w:r>
            <w:r w:rsidRPr="00CF3A47">
              <w:rPr>
                <w:rFonts w:cs="Arial" w:hint="eastAsia"/>
                <w:kern w:val="0"/>
                <w:sz w:val="21"/>
                <w:szCs w:val="21"/>
              </w:rPr>
              <w:t>出口</w:t>
            </w:r>
          </w:p>
        </w:tc>
        <w:tc>
          <w:tcPr>
            <w:tcW w:w="370" w:type="pct"/>
            <w:vAlign w:val="center"/>
          </w:tcPr>
          <w:p w14:paraId="65B04D08" w14:textId="5293B204" w:rsidR="002F4DEA" w:rsidRPr="00CF3A47" w:rsidRDefault="003A6275" w:rsidP="00E67CA7">
            <w:pPr>
              <w:adjustRightInd w:val="0"/>
              <w:snapToGrid w:val="0"/>
              <w:spacing w:line="240" w:lineRule="auto"/>
              <w:ind w:firstLineChars="0" w:firstLine="0"/>
              <w:jc w:val="center"/>
              <w:textAlignment w:val="baseline"/>
              <w:rPr>
                <w:rFonts w:cs="Arial"/>
                <w:kern w:val="0"/>
                <w:sz w:val="21"/>
                <w:szCs w:val="21"/>
              </w:rPr>
            </w:pPr>
            <w:r>
              <w:rPr>
                <w:rFonts w:cs="Arial" w:hint="eastAsia"/>
                <w:kern w:val="0"/>
                <w:sz w:val="21"/>
                <w:szCs w:val="21"/>
              </w:rPr>
              <w:t>1</w:t>
            </w:r>
          </w:p>
        </w:tc>
        <w:tc>
          <w:tcPr>
            <w:tcW w:w="630" w:type="pct"/>
            <w:vAlign w:val="center"/>
          </w:tcPr>
          <w:p w14:paraId="3788116F" w14:textId="06C12876" w:rsidR="002F4DEA" w:rsidRPr="00CF3A47" w:rsidRDefault="002F4DEA" w:rsidP="00E67CA7">
            <w:pPr>
              <w:adjustRightInd w:val="0"/>
              <w:snapToGrid w:val="0"/>
              <w:spacing w:line="240" w:lineRule="auto"/>
              <w:ind w:firstLineChars="0" w:firstLine="0"/>
              <w:jc w:val="center"/>
              <w:textAlignment w:val="baseline"/>
              <w:rPr>
                <w:rFonts w:cs="Arial"/>
                <w:kern w:val="0"/>
                <w:sz w:val="21"/>
                <w:szCs w:val="21"/>
              </w:rPr>
            </w:pPr>
            <w:r w:rsidRPr="00CF3A47">
              <w:rPr>
                <w:rFonts w:cs="Arial"/>
                <w:kern w:val="0"/>
                <w:sz w:val="21"/>
                <w:szCs w:val="21"/>
              </w:rPr>
              <w:t>DN</w:t>
            </w:r>
            <w:r w:rsidR="00F672B2">
              <w:rPr>
                <w:rFonts w:cs="Arial"/>
                <w:kern w:val="0"/>
                <w:sz w:val="21"/>
                <w:szCs w:val="21"/>
              </w:rPr>
              <w:t>1</w:t>
            </w:r>
            <w:r w:rsidR="00E67CA7">
              <w:rPr>
                <w:rFonts w:cs="Arial"/>
                <w:kern w:val="0"/>
                <w:sz w:val="21"/>
                <w:szCs w:val="21"/>
              </w:rPr>
              <w:t>00</w:t>
            </w:r>
          </w:p>
        </w:tc>
        <w:tc>
          <w:tcPr>
            <w:tcW w:w="671" w:type="pct"/>
            <w:vAlign w:val="center"/>
          </w:tcPr>
          <w:p w14:paraId="7A11ADE1" w14:textId="6537727E" w:rsidR="002F4DEA" w:rsidRPr="00CF3A47" w:rsidRDefault="003A6275" w:rsidP="00E67CA7">
            <w:pPr>
              <w:adjustRightInd w:val="0"/>
              <w:snapToGrid w:val="0"/>
              <w:spacing w:line="240" w:lineRule="auto"/>
              <w:ind w:firstLineChars="0" w:firstLine="0"/>
              <w:jc w:val="center"/>
              <w:textAlignment w:val="baseline"/>
              <w:rPr>
                <w:rFonts w:cs="Arial"/>
                <w:kern w:val="0"/>
                <w:sz w:val="21"/>
                <w:szCs w:val="21"/>
              </w:rPr>
            </w:pPr>
            <w:r>
              <w:rPr>
                <w:rFonts w:cs="Arial"/>
                <w:kern w:val="0"/>
                <w:sz w:val="21"/>
                <w:szCs w:val="21"/>
              </w:rPr>
              <w:t>PN</w:t>
            </w:r>
            <w:r w:rsidR="00E67CA7">
              <w:rPr>
                <w:rFonts w:cs="Arial"/>
                <w:kern w:val="0"/>
                <w:sz w:val="21"/>
                <w:szCs w:val="21"/>
              </w:rPr>
              <w:t>30</w:t>
            </w:r>
            <w:r>
              <w:rPr>
                <w:rFonts w:cs="Arial"/>
                <w:kern w:val="0"/>
                <w:sz w:val="21"/>
                <w:szCs w:val="21"/>
              </w:rPr>
              <w:t>0</w:t>
            </w:r>
          </w:p>
        </w:tc>
        <w:tc>
          <w:tcPr>
            <w:tcW w:w="671" w:type="pct"/>
            <w:vAlign w:val="center"/>
          </w:tcPr>
          <w:p w14:paraId="134899C9" w14:textId="75C0CDBB" w:rsidR="002F4DEA" w:rsidRPr="00F672B2" w:rsidRDefault="002F4DEA" w:rsidP="00E67CA7">
            <w:pPr>
              <w:adjustRightInd w:val="0"/>
              <w:spacing w:line="240" w:lineRule="auto"/>
              <w:ind w:firstLineChars="0" w:firstLine="0"/>
              <w:jc w:val="center"/>
              <w:textAlignment w:val="baseline"/>
              <w:rPr>
                <w:rFonts w:cs="Arial"/>
                <w:kern w:val="0"/>
                <w:sz w:val="21"/>
                <w:szCs w:val="21"/>
              </w:rPr>
            </w:pPr>
          </w:p>
        </w:tc>
        <w:tc>
          <w:tcPr>
            <w:tcW w:w="802" w:type="pct"/>
            <w:vAlign w:val="center"/>
          </w:tcPr>
          <w:p w14:paraId="63407009" w14:textId="5F49B2AF" w:rsidR="002F4DEA" w:rsidRPr="00CF3A47" w:rsidRDefault="002F4DEA" w:rsidP="00E67CA7">
            <w:pPr>
              <w:adjustRightInd w:val="0"/>
              <w:spacing w:line="240" w:lineRule="auto"/>
              <w:ind w:firstLineChars="0" w:firstLine="0"/>
              <w:jc w:val="center"/>
              <w:textAlignment w:val="baseline"/>
              <w:rPr>
                <w:rFonts w:cs="Arial"/>
                <w:kern w:val="0"/>
                <w:sz w:val="21"/>
                <w:szCs w:val="21"/>
              </w:rPr>
            </w:pPr>
          </w:p>
        </w:tc>
      </w:tr>
    </w:tbl>
    <w:p w14:paraId="1DEABA20" w14:textId="77777777" w:rsidR="000B4302" w:rsidRPr="000B4302" w:rsidRDefault="000B4302" w:rsidP="00985194">
      <w:pPr>
        <w:numPr>
          <w:ilvl w:val="1"/>
          <w:numId w:val="0"/>
        </w:numPr>
        <w:ind w:left="567" w:hanging="567"/>
        <w:outlineLvl w:val="1"/>
        <w:rPr>
          <w:bCs/>
          <w:szCs w:val="32"/>
        </w:rPr>
      </w:pPr>
      <w:r w:rsidRPr="000B4302">
        <w:rPr>
          <w:rFonts w:hint="eastAsia"/>
          <w:bCs/>
          <w:szCs w:val="32"/>
        </w:rPr>
        <w:t>4</w:t>
      </w:r>
      <w:r w:rsidRPr="000B4302">
        <w:rPr>
          <w:bCs/>
          <w:szCs w:val="32"/>
        </w:rPr>
        <w:t>.3</w:t>
      </w:r>
      <w:r w:rsidRPr="000B4302">
        <w:rPr>
          <w:rFonts w:hint="eastAsia"/>
          <w:bCs/>
          <w:szCs w:val="32"/>
        </w:rPr>
        <w:t>建造要求</w:t>
      </w:r>
    </w:p>
    <w:p w14:paraId="50F33032" w14:textId="77777777" w:rsidR="000B4302" w:rsidRPr="000B4302" w:rsidRDefault="000B4302" w:rsidP="00985194">
      <w:pPr>
        <w:numPr>
          <w:ilvl w:val="2"/>
          <w:numId w:val="0"/>
        </w:numPr>
        <w:outlineLvl w:val="2"/>
        <w:rPr>
          <w:szCs w:val="32"/>
        </w:rPr>
      </w:pPr>
      <w:r w:rsidRPr="000B4302">
        <w:rPr>
          <w:rFonts w:hint="eastAsia"/>
          <w:szCs w:val="32"/>
        </w:rPr>
        <w:t>4</w:t>
      </w:r>
      <w:r w:rsidRPr="000B4302">
        <w:rPr>
          <w:szCs w:val="32"/>
        </w:rPr>
        <w:t>.3.1</w:t>
      </w:r>
      <w:r w:rsidRPr="000B4302">
        <w:rPr>
          <w:rFonts w:hint="eastAsia"/>
          <w:szCs w:val="32"/>
        </w:rPr>
        <w:t>卖方必须严格按照本技术协议所提供的壳体换热器数据表及有关的标准规范和规定的要求进行设计，包括工艺设计和设备设计。</w:t>
      </w:r>
    </w:p>
    <w:p w14:paraId="1C8CCE73" w14:textId="77777777" w:rsidR="000B4302" w:rsidRPr="000B4302" w:rsidRDefault="000B4302" w:rsidP="00985194">
      <w:pPr>
        <w:numPr>
          <w:ilvl w:val="2"/>
          <w:numId w:val="0"/>
        </w:numPr>
        <w:outlineLvl w:val="2"/>
        <w:rPr>
          <w:szCs w:val="32"/>
        </w:rPr>
      </w:pPr>
      <w:r w:rsidRPr="000B4302">
        <w:rPr>
          <w:szCs w:val="32"/>
        </w:rPr>
        <w:t>4.3.2</w:t>
      </w:r>
      <w:r w:rsidRPr="000B4302">
        <w:rPr>
          <w:rFonts w:hint="eastAsia"/>
          <w:szCs w:val="32"/>
        </w:rPr>
        <w:t>换热面积应严格进行工艺计算，必须满足壳体换热器数据表的换热要求。</w:t>
      </w:r>
    </w:p>
    <w:p w14:paraId="60D8D4E9" w14:textId="77777777" w:rsidR="000B4302" w:rsidRPr="000B4302" w:rsidRDefault="000B4302" w:rsidP="00985194">
      <w:pPr>
        <w:numPr>
          <w:ilvl w:val="2"/>
          <w:numId w:val="0"/>
        </w:numPr>
        <w:outlineLvl w:val="2"/>
        <w:rPr>
          <w:szCs w:val="32"/>
        </w:rPr>
      </w:pPr>
      <w:r>
        <w:rPr>
          <w:szCs w:val="32"/>
        </w:rPr>
        <w:t>4.3.3</w:t>
      </w:r>
      <w:r w:rsidRPr="000B4302">
        <w:rPr>
          <w:rFonts w:hint="eastAsia"/>
          <w:szCs w:val="32"/>
        </w:rPr>
        <w:t>焊接壳体换热器的底板与顶板厚度须满足强度和刚度的需要，并符合相关标准规范的要求。</w:t>
      </w:r>
    </w:p>
    <w:p w14:paraId="66645865" w14:textId="24BAF22A" w:rsidR="00081483" w:rsidRPr="003A6275" w:rsidRDefault="000B4302" w:rsidP="003A6275">
      <w:pPr>
        <w:numPr>
          <w:ilvl w:val="1"/>
          <w:numId w:val="0"/>
        </w:numPr>
        <w:ind w:left="567" w:hanging="567"/>
        <w:outlineLvl w:val="1"/>
        <w:rPr>
          <w:bCs/>
          <w:szCs w:val="32"/>
        </w:rPr>
      </w:pPr>
      <w:r w:rsidRPr="000B4302">
        <w:rPr>
          <w:bCs/>
          <w:szCs w:val="32"/>
        </w:rPr>
        <w:lastRenderedPageBreak/>
        <w:t>4.4</w:t>
      </w:r>
      <w:r w:rsidRPr="008D2A46">
        <w:rPr>
          <w:rFonts w:hint="eastAsia"/>
          <w:bCs/>
          <w:szCs w:val="32"/>
        </w:rPr>
        <w:t>材料</w:t>
      </w:r>
    </w:p>
    <w:p w14:paraId="32A013A0" w14:textId="67FC79A4" w:rsidR="000B4302" w:rsidRPr="00081483" w:rsidRDefault="003A6275" w:rsidP="00DD0054">
      <w:pPr>
        <w:ind w:firstLine="480"/>
        <w:rPr>
          <w:lang w:val="zh-CN"/>
        </w:rPr>
      </w:pPr>
      <w:r>
        <w:rPr>
          <w:rFonts w:hint="eastAsia"/>
          <w:lang w:val="zh-CN"/>
        </w:rPr>
        <w:t>材质为不锈钢</w:t>
      </w:r>
      <w:r>
        <w:rPr>
          <w:rFonts w:hint="eastAsia"/>
          <w:lang w:val="zh-CN"/>
        </w:rPr>
        <w:t>3</w:t>
      </w:r>
      <w:r>
        <w:rPr>
          <w:lang w:val="zh-CN"/>
        </w:rPr>
        <w:t>1608</w:t>
      </w:r>
      <w:r w:rsidR="000B4302" w:rsidRPr="000B4302">
        <w:rPr>
          <w:rFonts w:hint="eastAsia"/>
          <w:lang w:val="zh-CN"/>
        </w:rPr>
        <w:t>；</w:t>
      </w:r>
    </w:p>
    <w:p w14:paraId="421DC168" w14:textId="77777777" w:rsidR="00081483" w:rsidRPr="00081483" w:rsidRDefault="000B4302" w:rsidP="00985194">
      <w:pPr>
        <w:numPr>
          <w:ilvl w:val="1"/>
          <w:numId w:val="0"/>
        </w:numPr>
        <w:ind w:left="567" w:hanging="567"/>
        <w:outlineLvl w:val="1"/>
        <w:rPr>
          <w:bCs/>
          <w:szCs w:val="32"/>
        </w:rPr>
      </w:pPr>
      <w:r>
        <w:rPr>
          <w:rFonts w:hint="eastAsia"/>
          <w:bCs/>
          <w:szCs w:val="32"/>
        </w:rPr>
        <w:t>4</w:t>
      </w:r>
      <w:r>
        <w:rPr>
          <w:bCs/>
          <w:szCs w:val="32"/>
        </w:rPr>
        <w:t>.5</w:t>
      </w:r>
      <w:r w:rsidR="00081483" w:rsidRPr="00081483">
        <w:rPr>
          <w:rFonts w:hint="eastAsia"/>
          <w:bCs/>
          <w:szCs w:val="32"/>
        </w:rPr>
        <w:t>制造</w:t>
      </w:r>
    </w:p>
    <w:p w14:paraId="0A919C49" w14:textId="31807DA1" w:rsidR="00081483" w:rsidRPr="00081483" w:rsidRDefault="00081483" w:rsidP="00DD0054">
      <w:pPr>
        <w:ind w:firstLine="480"/>
      </w:pPr>
      <w:r w:rsidRPr="00081483">
        <w:rPr>
          <w:rFonts w:hint="eastAsia"/>
        </w:rPr>
        <w:t>制造按相关标准和规范执行。</w:t>
      </w:r>
    </w:p>
    <w:p w14:paraId="0D67F97E" w14:textId="77777777" w:rsidR="00081483" w:rsidRPr="00081483" w:rsidRDefault="000B4302" w:rsidP="00985194">
      <w:pPr>
        <w:numPr>
          <w:ilvl w:val="1"/>
          <w:numId w:val="0"/>
        </w:numPr>
        <w:ind w:left="567" w:hanging="567"/>
        <w:outlineLvl w:val="1"/>
        <w:rPr>
          <w:bCs/>
          <w:szCs w:val="32"/>
        </w:rPr>
      </w:pPr>
      <w:r>
        <w:rPr>
          <w:rFonts w:hint="eastAsia"/>
          <w:bCs/>
          <w:szCs w:val="32"/>
        </w:rPr>
        <w:t>4</w:t>
      </w:r>
      <w:r>
        <w:rPr>
          <w:bCs/>
          <w:szCs w:val="32"/>
        </w:rPr>
        <w:t>.6</w:t>
      </w:r>
      <w:r w:rsidR="00081483" w:rsidRPr="00081483">
        <w:rPr>
          <w:rFonts w:hint="eastAsia"/>
          <w:bCs/>
          <w:szCs w:val="32"/>
        </w:rPr>
        <w:t>检验和验收</w:t>
      </w:r>
    </w:p>
    <w:p w14:paraId="68DB1004" w14:textId="77777777" w:rsidR="00081483" w:rsidRPr="00081483" w:rsidRDefault="00081483" w:rsidP="00985194">
      <w:pPr>
        <w:ind w:firstLine="480"/>
        <w:rPr>
          <w:lang w:val="zh-CN"/>
        </w:rPr>
      </w:pPr>
      <w:r w:rsidRPr="00081483">
        <w:rPr>
          <w:rFonts w:hint="eastAsia"/>
          <w:lang w:val="zh-CN"/>
        </w:rPr>
        <w:t>买方将对卖方的制造工作过程进行检查，主要包括（但不仅限于）：</w:t>
      </w:r>
    </w:p>
    <w:p w14:paraId="370260F7" w14:textId="77777777" w:rsidR="00081483" w:rsidRPr="00081483" w:rsidRDefault="000B4302" w:rsidP="00985194">
      <w:pPr>
        <w:numPr>
          <w:ilvl w:val="2"/>
          <w:numId w:val="0"/>
        </w:numPr>
        <w:ind w:left="709" w:hanging="709"/>
        <w:outlineLvl w:val="2"/>
        <w:rPr>
          <w:szCs w:val="32"/>
          <w:lang w:val="zh-CN"/>
        </w:rPr>
      </w:pPr>
      <w:r>
        <w:rPr>
          <w:rFonts w:hint="eastAsia"/>
          <w:szCs w:val="32"/>
          <w:lang w:val="zh-CN"/>
        </w:rPr>
        <w:t>4</w:t>
      </w:r>
      <w:r>
        <w:rPr>
          <w:szCs w:val="32"/>
          <w:lang w:val="zh-CN"/>
        </w:rPr>
        <w:t>.6.1</w:t>
      </w:r>
      <w:r w:rsidR="00081483" w:rsidRPr="00081483">
        <w:rPr>
          <w:rFonts w:hint="eastAsia"/>
          <w:szCs w:val="32"/>
          <w:lang w:val="zh-CN"/>
        </w:rPr>
        <w:t>制造进度安排；</w:t>
      </w:r>
    </w:p>
    <w:p w14:paraId="714EB2B4" w14:textId="77777777" w:rsidR="00081483" w:rsidRPr="00081483" w:rsidRDefault="000B4302" w:rsidP="00985194">
      <w:pPr>
        <w:numPr>
          <w:ilvl w:val="2"/>
          <w:numId w:val="0"/>
        </w:numPr>
        <w:ind w:left="709" w:hanging="709"/>
        <w:outlineLvl w:val="2"/>
        <w:rPr>
          <w:szCs w:val="32"/>
          <w:lang w:val="zh-CN"/>
        </w:rPr>
      </w:pPr>
      <w:r>
        <w:rPr>
          <w:rFonts w:hint="eastAsia"/>
          <w:szCs w:val="32"/>
          <w:lang w:val="zh-CN"/>
        </w:rPr>
        <w:t>4</w:t>
      </w:r>
      <w:r>
        <w:rPr>
          <w:szCs w:val="32"/>
          <w:lang w:val="zh-CN"/>
        </w:rPr>
        <w:t>.6.2</w:t>
      </w:r>
      <w:r w:rsidR="00081483" w:rsidRPr="00081483">
        <w:rPr>
          <w:rFonts w:hint="eastAsia"/>
          <w:szCs w:val="32"/>
          <w:lang w:val="zh-CN"/>
        </w:rPr>
        <w:t>焊接工艺规程的编制；</w:t>
      </w:r>
    </w:p>
    <w:p w14:paraId="732A8E76" w14:textId="77777777" w:rsidR="00081483" w:rsidRPr="00081483" w:rsidRDefault="000B4302" w:rsidP="00985194">
      <w:pPr>
        <w:numPr>
          <w:ilvl w:val="2"/>
          <w:numId w:val="0"/>
        </w:numPr>
        <w:ind w:left="709" w:hanging="709"/>
        <w:outlineLvl w:val="2"/>
        <w:rPr>
          <w:szCs w:val="32"/>
          <w:lang w:val="zh-CN"/>
        </w:rPr>
      </w:pPr>
      <w:r>
        <w:rPr>
          <w:rFonts w:hint="eastAsia"/>
          <w:szCs w:val="32"/>
          <w:lang w:val="zh-CN"/>
        </w:rPr>
        <w:t>4</w:t>
      </w:r>
      <w:r>
        <w:rPr>
          <w:szCs w:val="32"/>
          <w:lang w:val="zh-CN"/>
        </w:rPr>
        <w:t>.6.3</w:t>
      </w:r>
      <w:r w:rsidR="00081483" w:rsidRPr="00081483">
        <w:rPr>
          <w:rFonts w:hint="eastAsia"/>
          <w:szCs w:val="32"/>
          <w:lang w:val="zh-CN"/>
        </w:rPr>
        <w:t>焊接工艺评定；</w:t>
      </w:r>
    </w:p>
    <w:p w14:paraId="42A83470" w14:textId="77777777" w:rsidR="00081483" w:rsidRPr="00081483" w:rsidRDefault="000B4302" w:rsidP="00985194">
      <w:pPr>
        <w:numPr>
          <w:ilvl w:val="2"/>
          <w:numId w:val="0"/>
        </w:numPr>
        <w:ind w:left="709" w:hanging="709"/>
        <w:outlineLvl w:val="2"/>
        <w:rPr>
          <w:szCs w:val="32"/>
          <w:lang w:val="zh-CN"/>
        </w:rPr>
      </w:pPr>
      <w:r>
        <w:rPr>
          <w:rFonts w:hint="eastAsia"/>
          <w:szCs w:val="32"/>
          <w:lang w:val="zh-CN"/>
        </w:rPr>
        <w:t>4</w:t>
      </w:r>
      <w:r>
        <w:rPr>
          <w:szCs w:val="32"/>
          <w:lang w:val="zh-CN"/>
        </w:rPr>
        <w:t>.6.4</w:t>
      </w:r>
      <w:r w:rsidR="00081483" w:rsidRPr="00081483">
        <w:rPr>
          <w:rFonts w:hint="eastAsia"/>
          <w:szCs w:val="32"/>
          <w:lang w:val="zh-CN"/>
        </w:rPr>
        <w:t>在设备制造过程中及出厂前，卖方应依据设备施工图和有关标准对设备进行检验。设备及其制造过程检验、检测主要包括以下内容：</w:t>
      </w:r>
    </w:p>
    <w:p w14:paraId="49F071FF" w14:textId="77777777" w:rsidR="00081483" w:rsidRPr="00081483" w:rsidRDefault="00081483" w:rsidP="00985194">
      <w:pPr>
        <w:numPr>
          <w:ilvl w:val="0"/>
          <w:numId w:val="4"/>
        </w:numPr>
        <w:ind w:firstLineChars="0"/>
        <w:rPr>
          <w:lang w:val="zh-CN"/>
        </w:rPr>
      </w:pPr>
      <w:r w:rsidRPr="00081483">
        <w:rPr>
          <w:rFonts w:hint="eastAsia"/>
          <w:lang w:val="zh-CN"/>
        </w:rPr>
        <w:t>材料试验</w:t>
      </w:r>
    </w:p>
    <w:p w14:paraId="28521E27" w14:textId="77777777" w:rsidR="00081483" w:rsidRPr="00081483" w:rsidRDefault="00081483" w:rsidP="00985194">
      <w:pPr>
        <w:numPr>
          <w:ilvl w:val="0"/>
          <w:numId w:val="4"/>
        </w:numPr>
        <w:ind w:firstLineChars="0"/>
        <w:rPr>
          <w:lang w:val="zh-CN"/>
        </w:rPr>
      </w:pPr>
      <w:r w:rsidRPr="00081483">
        <w:rPr>
          <w:rFonts w:hint="eastAsia"/>
          <w:lang w:val="zh-CN"/>
        </w:rPr>
        <w:t>尺寸检测，</w:t>
      </w:r>
      <w:r w:rsidR="000B4302">
        <w:rPr>
          <w:rFonts w:hint="eastAsia"/>
          <w:lang w:val="zh-CN"/>
        </w:rPr>
        <w:t>微通道尺寸</w:t>
      </w:r>
    </w:p>
    <w:p w14:paraId="715B81D3" w14:textId="77777777" w:rsidR="00081483" w:rsidRPr="00081483" w:rsidRDefault="00081483" w:rsidP="00985194">
      <w:pPr>
        <w:numPr>
          <w:ilvl w:val="0"/>
          <w:numId w:val="4"/>
        </w:numPr>
        <w:ind w:firstLineChars="0"/>
        <w:rPr>
          <w:lang w:val="zh-CN"/>
        </w:rPr>
      </w:pPr>
      <w:r w:rsidRPr="00081483">
        <w:rPr>
          <w:rFonts w:hint="eastAsia"/>
          <w:lang w:val="zh-CN"/>
        </w:rPr>
        <w:t>外观检查</w:t>
      </w:r>
    </w:p>
    <w:p w14:paraId="5E907CAD" w14:textId="77777777" w:rsidR="00081483" w:rsidRPr="00081483" w:rsidRDefault="00081483" w:rsidP="00985194">
      <w:pPr>
        <w:numPr>
          <w:ilvl w:val="0"/>
          <w:numId w:val="4"/>
        </w:numPr>
        <w:ind w:firstLineChars="0"/>
        <w:rPr>
          <w:lang w:val="zh-CN"/>
        </w:rPr>
      </w:pPr>
      <w:r w:rsidRPr="00081483">
        <w:rPr>
          <w:rFonts w:hint="eastAsia"/>
          <w:lang w:val="zh-CN"/>
        </w:rPr>
        <w:t>无损检测</w:t>
      </w:r>
    </w:p>
    <w:p w14:paraId="680BF0F5" w14:textId="77777777" w:rsidR="00081483" w:rsidRPr="00081483" w:rsidRDefault="00081483" w:rsidP="00985194">
      <w:pPr>
        <w:numPr>
          <w:ilvl w:val="0"/>
          <w:numId w:val="4"/>
        </w:numPr>
        <w:ind w:firstLineChars="0"/>
        <w:rPr>
          <w:lang w:val="zh-CN"/>
        </w:rPr>
      </w:pPr>
      <w:r w:rsidRPr="00081483">
        <w:rPr>
          <w:rFonts w:hint="eastAsia"/>
          <w:lang w:val="zh-CN"/>
        </w:rPr>
        <w:t>设备表面处理</w:t>
      </w:r>
    </w:p>
    <w:p w14:paraId="2D27C75D" w14:textId="77777777" w:rsidR="00081483" w:rsidRPr="00081483" w:rsidRDefault="00081483" w:rsidP="00985194">
      <w:pPr>
        <w:numPr>
          <w:ilvl w:val="0"/>
          <w:numId w:val="4"/>
        </w:numPr>
        <w:ind w:firstLineChars="0"/>
        <w:rPr>
          <w:lang w:val="zh-CN"/>
        </w:rPr>
      </w:pPr>
      <w:r w:rsidRPr="00081483">
        <w:rPr>
          <w:rFonts w:hint="eastAsia"/>
          <w:lang w:val="zh-CN"/>
        </w:rPr>
        <w:t>水压试验（应控制水的氯离子含量不超过</w:t>
      </w:r>
      <w:r w:rsidRPr="00081483">
        <w:rPr>
          <w:rFonts w:hint="eastAsia"/>
          <w:lang w:val="zh-CN"/>
        </w:rPr>
        <w:t>20ppm</w:t>
      </w:r>
      <w:r w:rsidRPr="00081483">
        <w:rPr>
          <w:rFonts w:hint="eastAsia"/>
          <w:lang w:val="zh-CN"/>
        </w:rPr>
        <w:t>）</w:t>
      </w:r>
    </w:p>
    <w:p w14:paraId="6A1804E3" w14:textId="74216809" w:rsidR="000B4302" w:rsidRPr="003B73D2" w:rsidRDefault="00081483" w:rsidP="00985194">
      <w:pPr>
        <w:numPr>
          <w:ilvl w:val="0"/>
          <w:numId w:val="4"/>
        </w:numPr>
        <w:ind w:firstLineChars="0"/>
        <w:rPr>
          <w:lang w:val="zh-CN"/>
        </w:rPr>
      </w:pPr>
      <w:r w:rsidRPr="00081483">
        <w:rPr>
          <w:rFonts w:hint="eastAsia"/>
          <w:bCs/>
          <w:lang w:val="zh-CN"/>
        </w:rPr>
        <w:t>气密性试验</w:t>
      </w:r>
    </w:p>
    <w:p w14:paraId="40A10FF0" w14:textId="28E952BA" w:rsidR="003B73D2" w:rsidRPr="00BE6911" w:rsidRDefault="003B73D2" w:rsidP="00985194">
      <w:pPr>
        <w:numPr>
          <w:ilvl w:val="0"/>
          <w:numId w:val="4"/>
        </w:numPr>
        <w:ind w:firstLineChars="0"/>
        <w:rPr>
          <w:lang w:val="zh-CN"/>
        </w:rPr>
      </w:pPr>
      <w:r>
        <w:rPr>
          <w:rFonts w:hint="eastAsia"/>
          <w:bCs/>
          <w:lang w:val="zh-CN"/>
        </w:rPr>
        <w:t>测试件爆破试验</w:t>
      </w:r>
    </w:p>
    <w:p w14:paraId="03F10CD1" w14:textId="77777777" w:rsidR="002F4DEA" w:rsidRPr="00B10274" w:rsidRDefault="000B4302" w:rsidP="00985194">
      <w:pPr>
        <w:keepNext/>
        <w:keepLines/>
        <w:widowControl/>
        <w:spacing w:beforeLines="100" w:before="312"/>
        <w:ind w:left="425" w:firstLineChars="0" w:hanging="425"/>
        <w:outlineLvl w:val="0"/>
        <w:rPr>
          <w:rFonts w:ascii="Arial" w:eastAsia="黑体" w:hAnsi="Arial"/>
          <w:bCs/>
          <w:kern w:val="44"/>
          <w:sz w:val="28"/>
          <w:szCs w:val="44"/>
        </w:rPr>
      </w:pPr>
      <w:r w:rsidRPr="00B10274">
        <w:rPr>
          <w:rFonts w:ascii="Arial" w:eastAsia="黑体" w:hAnsi="Arial" w:hint="eastAsia"/>
          <w:bCs/>
          <w:kern w:val="44"/>
          <w:sz w:val="28"/>
          <w:szCs w:val="44"/>
        </w:rPr>
        <w:t>5</w:t>
      </w:r>
      <w:r w:rsidRPr="00B10274">
        <w:rPr>
          <w:rFonts w:ascii="Arial" w:eastAsia="黑体" w:hAnsi="Arial"/>
          <w:bCs/>
          <w:kern w:val="44"/>
          <w:sz w:val="28"/>
          <w:szCs w:val="44"/>
        </w:rPr>
        <w:t>.</w:t>
      </w:r>
      <w:r w:rsidRPr="00B10274">
        <w:rPr>
          <w:rFonts w:ascii="Arial" w:eastAsia="黑体" w:hAnsi="Arial" w:hint="eastAsia"/>
          <w:bCs/>
          <w:kern w:val="44"/>
          <w:sz w:val="28"/>
          <w:szCs w:val="44"/>
        </w:rPr>
        <w:t>设备涂漆</w:t>
      </w:r>
    </w:p>
    <w:p w14:paraId="5185581C" w14:textId="77777777" w:rsidR="000B4302" w:rsidRDefault="000B4302" w:rsidP="00985194">
      <w:pPr>
        <w:ind w:firstLineChars="0" w:firstLine="0"/>
        <w:outlineLvl w:val="1"/>
        <w:rPr>
          <w:bCs/>
          <w:szCs w:val="32"/>
        </w:rPr>
      </w:pPr>
      <w:r w:rsidRPr="000B4302">
        <w:rPr>
          <w:rFonts w:hint="eastAsia"/>
          <w:bCs/>
          <w:szCs w:val="32"/>
        </w:rPr>
        <w:t>5.1</w:t>
      </w:r>
      <w:r w:rsidRPr="000B4302">
        <w:rPr>
          <w:rFonts w:hint="eastAsia"/>
          <w:bCs/>
          <w:szCs w:val="32"/>
        </w:rPr>
        <w:tab/>
      </w:r>
      <w:r w:rsidRPr="000B4302">
        <w:rPr>
          <w:rFonts w:hint="eastAsia"/>
          <w:bCs/>
          <w:szCs w:val="32"/>
        </w:rPr>
        <w:t>所有的检验和压力试验完成后，设备外壁表面进行喷砂，喷砂除锈清理用磨料粒度不得大于</w:t>
      </w:r>
      <w:r w:rsidRPr="000B4302">
        <w:rPr>
          <w:rFonts w:hint="eastAsia"/>
          <w:bCs/>
          <w:szCs w:val="32"/>
        </w:rPr>
        <w:t>2mm</w:t>
      </w:r>
      <w:r w:rsidRPr="000B4302">
        <w:rPr>
          <w:rFonts w:hint="eastAsia"/>
          <w:bCs/>
          <w:szCs w:val="32"/>
        </w:rPr>
        <w:t>，处理后表面等级达到</w:t>
      </w:r>
      <w:r w:rsidRPr="000B4302">
        <w:rPr>
          <w:rFonts w:hint="eastAsia"/>
          <w:bCs/>
          <w:szCs w:val="32"/>
        </w:rPr>
        <w:t>GB/T 8923.1</w:t>
      </w:r>
      <w:r w:rsidRPr="000B4302">
        <w:rPr>
          <w:rFonts w:hint="eastAsia"/>
          <w:bCs/>
          <w:szCs w:val="32"/>
        </w:rPr>
        <w:t>规定的</w:t>
      </w:r>
      <w:r w:rsidRPr="000B4302">
        <w:rPr>
          <w:rFonts w:hint="eastAsia"/>
          <w:bCs/>
          <w:szCs w:val="32"/>
        </w:rPr>
        <w:t>Sa2.5</w:t>
      </w:r>
      <w:r w:rsidRPr="000B4302">
        <w:rPr>
          <w:rFonts w:hint="eastAsia"/>
          <w:bCs/>
          <w:szCs w:val="32"/>
        </w:rPr>
        <w:t>级；</w:t>
      </w:r>
    </w:p>
    <w:p w14:paraId="03920E21" w14:textId="77777777" w:rsidR="000B4302" w:rsidRPr="000B4302" w:rsidRDefault="000B4302" w:rsidP="00985194">
      <w:pPr>
        <w:ind w:firstLineChars="0" w:firstLine="0"/>
        <w:outlineLvl w:val="1"/>
        <w:rPr>
          <w:bCs/>
          <w:szCs w:val="32"/>
        </w:rPr>
      </w:pPr>
      <w:r>
        <w:rPr>
          <w:rFonts w:hint="eastAsia"/>
          <w:bCs/>
          <w:szCs w:val="32"/>
        </w:rPr>
        <w:t>5</w:t>
      </w:r>
      <w:r>
        <w:rPr>
          <w:bCs/>
          <w:szCs w:val="32"/>
        </w:rPr>
        <w:t>.2</w:t>
      </w:r>
      <w:r>
        <w:rPr>
          <w:bCs/>
          <w:szCs w:val="32"/>
        </w:rPr>
        <w:tab/>
      </w:r>
      <w:r w:rsidRPr="000B4302">
        <w:rPr>
          <w:rFonts w:hint="eastAsia"/>
          <w:bCs/>
          <w:szCs w:val="32"/>
        </w:rPr>
        <w:t>设备表面喷砂除锈后，统一刷涂耐高温环氧酚醛涂料底漆（干膜厚度≥</w:t>
      </w:r>
      <w:r w:rsidRPr="000B4302">
        <w:rPr>
          <w:rFonts w:hint="eastAsia"/>
          <w:bCs/>
          <w:szCs w:val="32"/>
        </w:rPr>
        <w:t>150</w:t>
      </w:r>
      <w:r w:rsidRPr="000B4302">
        <w:rPr>
          <w:rFonts w:hint="eastAsia"/>
          <w:bCs/>
          <w:szCs w:val="32"/>
        </w:rPr>
        <w:t>微米），耐高温环氧酚醛涂料面漆（干膜厚度≥</w:t>
      </w:r>
      <w:r w:rsidRPr="000B4302">
        <w:rPr>
          <w:rFonts w:hint="eastAsia"/>
          <w:bCs/>
          <w:szCs w:val="32"/>
        </w:rPr>
        <w:t>150</w:t>
      </w:r>
      <w:r w:rsidRPr="000B4302">
        <w:rPr>
          <w:rFonts w:hint="eastAsia"/>
          <w:bCs/>
          <w:szCs w:val="32"/>
        </w:rPr>
        <w:t>微米），面漆颜色：浅灰色。</w:t>
      </w:r>
    </w:p>
    <w:p w14:paraId="1534C74E" w14:textId="77777777" w:rsidR="00985194" w:rsidRPr="00985194" w:rsidRDefault="00985194" w:rsidP="00985194">
      <w:pPr>
        <w:keepNext/>
        <w:keepLines/>
        <w:widowControl/>
        <w:spacing w:beforeLines="100" w:before="312"/>
        <w:ind w:left="425" w:firstLineChars="0" w:hanging="425"/>
        <w:outlineLvl w:val="0"/>
        <w:rPr>
          <w:rFonts w:ascii="Arial" w:eastAsia="黑体" w:hAnsi="Arial"/>
          <w:bCs/>
          <w:kern w:val="44"/>
          <w:sz w:val="28"/>
          <w:szCs w:val="44"/>
        </w:rPr>
      </w:pPr>
      <w:bookmarkStart w:id="4" w:name="_Toc137225633"/>
      <w:r>
        <w:rPr>
          <w:rFonts w:ascii="Arial" w:eastAsia="黑体" w:hAnsi="Arial" w:hint="eastAsia"/>
          <w:bCs/>
          <w:kern w:val="44"/>
          <w:sz w:val="28"/>
          <w:szCs w:val="44"/>
        </w:rPr>
        <w:t>6</w:t>
      </w:r>
      <w:r>
        <w:rPr>
          <w:rFonts w:ascii="Arial" w:eastAsia="黑体" w:hAnsi="Arial"/>
          <w:bCs/>
          <w:kern w:val="44"/>
          <w:sz w:val="28"/>
          <w:szCs w:val="44"/>
        </w:rPr>
        <w:t>.</w:t>
      </w:r>
      <w:r w:rsidRPr="00985194">
        <w:rPr>
          <w:rFonts w:ascii="Arial" w:eastAsia="黑体" w:hAnsi="Arial" w:hint="eastAsia"/>
          <w:bCs/>
          <w:kern w:val="44"/>
          <w:sz w:val="28"/>
          <w:szCs w:val="44"/>
        </w:rPr>
        <w:t>包装运输和标志</w:t>
      </w:r>
      <w:bookmarkEnd w:id="4"/>
    </w:p>
    <w:p w14:paraId="24CEC179" w14:textId="77777777" w:rsidR="00985194" w:rsidRPr="00985194" w:rsidRDefault="00985194" w:rsidP="00985194">
      <w:pPr>
        <w:numPr>
          <w:ilvl w:val="1"/>
          <w:numId w:val="0"/>
        </w:numPr>
        <w:outlineLvl w:val="1"/>
        <w:rPr>
          <w:bCs/>
          <w:szCs w:val="32"/>
        </w:rPr>
      </w:pPr>
      <w:r>
        <w:rPr>
          <w:rFonts w:hint="eastAsia"/>
          <w:bCs/>
          <w:szCs w:val="32"/>
        </w:rPr>
        <w:t>6</w:t>
      </w:r>
      <w:r>
        <w:rPr>
          <w:bCs/>
          <w:szCs w:val="32"/>
        </w:rPr>
        <w:t>.1</w:t>
      </w:r>
      <w:r w:rsidRPr="00985194">
        <w:rPr>
          <w:rFonts w:hint="eastAsia"/>
          <w:bCs/>
          <w:szCs w:val="32"/>
        </w:rPr>
        <w:t>设备在完成全部制造厂检验、试验后，卖方应负责对每个零部件进行编号、做出明显标志并装箱。运至合同约定的地点交货，包装方法应符合</w:t>
      </w:r>
      <w:r w:rsidRPr="00985194">
        <w:rPr>
          <w:rFonts w:hint="eastAsia"/>
          <w:bCs/>
          <w:szCs w:val="32"/>
        </w:rPr>
        <w:t>NB/T 10558-2021</w:t>
      </w:r>
      <w:r w:rsidRPr="00985194">
        <w:rPr>
          <w:rFonts w:hint="eastAsia"/>
          <w:bCs/>
          <w:szCs w:val="32"/>
        </w:rPr>
        <w:t>《压力容器涂覆与运输包装》要求。</w:t>
      </w:r>
    </w:p>
    <w:p w14:paraId="2AE0F309" w14:textId="77777777" w:rsidR="00985194" w:rsidRPr="00985194" w:rsidRDefault="00985194" w:rsidP="00985194">
      <w:pPr>
        <w:numPr>
          <w:ilvl w:val="1"/>
          <w:numId w:val="0"/>
        </w:numPr>
        <w:outlineLvl w:val="1"/>
        <w:rPr>
          <w:bCs/>
          <w:szCs w:val="32"/>
        </w:rPr>
      </w:pPr>
      <w:r>
        <w:rPr>
          <w:rFonts w:hint="eastAsia"/>
          <w:bCs/>
          <w:szCs w:val="32"/>
        </w:rPr>
        <w:t>6</w:t>
      </w:r>
      <w:r>
        <w:rPr>
          <w:bCs/>
          <w:szCs w:val="32"/>
        </w:rPr>
        <w:t>.2</w:t>
      </w:r>
      <w:r>
        <w:rPr>
          <w:rFonts w:hint="eastAsia"/>
          <w:bCs/>
          <w:szCs w:val="32"/>
        </w:rPr>
        <w:t>壳体换热</w:t>
      </w:r>
      <w:r w:rsidRPr="00985194">
        <w:rPr>
          <w:rFonts w:hint="eastAsia"/>
          <w:bCs/>
          <w:szCs w:val="32"/>
        </w:rPr>
        <w:t>器的包装应符合安全、经济、不受损的要求，卖方要根据设备的要求、结构尺寸、重量选择合适的支撑。卖方对不适合的包装所引起的设备生锈、损坏和丢失承担责任。装运前应清除热交换器内的各种残留物（包括污垢、泥土和其它忘记的材料、工具等）。</w:t>
      </w:r>
    </w:p>
    <w:p w14:paraId="12D85CF7" w14:textId="77777777" w:rsidR="00985194" w:rsidRPr="00985194" w:rsidRDefault="00985194" w:rsidP="00985194">
      <w:pPr>
        <w:numPr>
          <w:ilvl w:val="1"/>
          <w:numId w:val="0"/>
        </w:numPr>
        <w:outlineLvl w:val="1"/>
        <w:rPr>
          <w:bCs/>
          <w:szCs w:val="32"/>
        </w:rPr>
      </w:pPr>
      <w:r>
        <w:rPr>
          <w:rFonts w:hint="eastAsia"/>
          <w:bCs/>
          <w:szCs w:val="32"/>
        </w:rPr>
        <w:lastRenderedPageBreak/>
        <w:t>6</w:t>
      </w:r>
      <w:r>
        <w:rPr>
          <w:bCs/>
          <w:szCs w:val="32"/>
        </w:rPr>
        <w:t>.3</w:t>
      </w:r>
      <w:r w:rsidRPr="00985194">
        <w:rPr>
          <w:rFonts w:hint="eastAsia"/>
          <w:bCs/>
          <w:szCs w:val="32"/>
        </w:rPr>
        <w:t>在奥氏体不锈钢零件上标注号码或其他标志时不允许采用含金属颜料的油漆或油墨。</w:t>
      </w:r>
    </w:p>
    <w:p w14:paraId="11732828" w14:textId="77777777" w:rsidR="00985194" w:rsidRPr="00985194" w:rsidRDefault="00985194" w:rsidP="00985194">
      <w:pPr>
        <w:numPr>
          <w:ilvl w:val="1"/>
          <w:numId w:val="0"/>
        </w:numPr>
        <w:outlineLvl w:val="1"/>
        <w:rPr>
          <w:bCs/>
          <w:szCs w:val="32"/>
        </w:rPr>
      </w:pPr>
      <w:r>
        <w:rPr>
          <w:rFonts w:hint="eastAsia"/>
          <w:bCs/>
          <w:szCs w:val="32"/>
        </w:rPr>
        <w:t>6</w:t>
      </w:r>
      <w:r>
        <w:rPr>
          <w:bCs/>
          <w:szCs w:val="32"/>
        </w:rPr>
        <w:t>.4</w:t>
      </w:r>
      <w:r w:rsidRPr="00985194">
        <w:rPr>
          <w:rFonts w:hint="eastAsia"/>
          <w:bCs/>
          <w:szCs w:val="32"/>
        </w:rPr>
        <w:t>不同的零部件不应相互混装。易散失的小零件（螺栓、螺母、垫圈、垫片等）应采用防水暗箱单独包装。</w:t>
      </w:r>
    </w:p>
    <w:p w14:paraId="09D83165" w14:textId="77777777" w:rsidR="00985194" w:rsidRPr="00985194" w:rsidRDefault="00985194" w:rsidP="00985194">
      <w:pPr>
        <w:numPr>
          <w:ilvl w:val="1"/>
          <w:numId w:val="0"/>
        </w:numPr>
        <w:outlineLvl w:val="1"/>
        <w:rPr>
          <w:bCs/>
          <w:szCs w:val="32"/>
        </w:rPr>
      </w:pPr>
      <w:r>
        <w:rPr>
          <w:rFonts w:hint="eastAsia"/>
          <w:bCs/>
          <w:szCs w:val="32"/>
        </w:rPr>
        <w:t>6</w:t>
      </w:r>
      <w:r>
        <w:rPr>
          <w:bCs/>
          <w:szCs w:val="32"/>
        </w:rPr>
        <w:t>.5</w:t>
      </w:r>
      <w:r w:rsidRPr="00985194">
        <w:rPr>
          <w:rFonts w:hint="eastAsia"/>
          <w:bCs/>
          <w:szCs w:val="32"/>
        </w:rPr>
        <w:t>所有未与设备焊接的内外零部件应装入木箱中。木箱应能保护所有部件在运输中不受损坏，且适合在工作现场室外储存</w:t>
      </w:r>
      <w:r w:rsidRPr="00985194">
        <w:rPr>
          <w:rFonts w:hint="eastAsia"/>
          <w:bCs/>
          <w:szCs w:val="32"/>
        </w:rPr>
        <w:t>6</w:t>
      </w:r>
      <w:r w:rsidRPr="00985194">
        <w:rPr>
          <w:rFonts w:hint="eastAsia"/>
          <w:bCs/>
          <w:szCs w:val="32"/>
        </w:rPr>
        <w:t>个月以上。</w:t>
      </w:r>
    </w:p>
    <w:p w14:paraId="45EB9F45" w14:textId="77777777" w:rsidR="00985194" w:rsidRPr="00985194" w:rsidRDefault="00985194" w:rsidP="00985194">
      <w:pPr>
        <w:numPr>
          <w:ilvl w:val="1"/>
          <w:numId w:val="0"/>
        </w:numPr>
        <w:outlineLvl w:val="1"/>
        <w:rPr>
          <w:bCs/>
          <w:szCs w:val="32"/>
        </w:rPr>
      </w:pPr>
      <w:r>
        <w:rPr>
          <w:rFonts w:hint="eastAsia"/>
          <w:bCs/>
          <w:szCs w:val="32"/>
        </w:rPr>
        <w:t>6</w:t>
      </w:r>
      <w:r>
        <w:rPr>
          <w:bCs/>
          <w:szCs w:val="32"/>
        </w:rPr>
        <w:t>.6</w:t>
      </w:r>
      <w:r w:rsidRPr="00985194">
        <w:rPr>
          <w:rFonts w:hint="eastAsia"/>
          <w:bCs/>
          <w:szCs w:val="32"/>
        </w:rPr>
        <w:t>所有机加工表面应做防护，防护剂应易被溶剂清除。除带法兰盖的其它所有管法兰面都要用大于</w:t>
      </w:r>
      <w:r w:rsidRPr="00985194">
        <w:rPr>
          <w:rFonts w:hint="eastAsia"/>
          <w:bCs/>
          <w:szCs w:val="32"/>
        </w:rPr>
        <w:t>3mm</w:t>
      </w:r>
      <w:r w:rsidRPr="00985194">
        <w:rPr>
          <w:rFonts w:hint="eastAsia"/>
          <w:bCs/>
          <w:szCs w:val="32"/>
        </w:rPr>
        <w:t>厚的钢板封盖，盖子不能小于法兰外径，并用至少总数</w:t>
      </w:r>
      <w:r w:rsidRPr="00985194">
        <w:rPr>
          <w:rFonts w:hint="eastAsia"/>
          <w:bCs/>
          <w:szCs w:val="32"/>
        </w:rPr>
        <w:t>25%</w:t>
      </w:r>
      <w:r w:rsidRPr="00985194">
        <w:rPr>
          <w:rFonts w:hint="eastAsia"/>
          <w:bCs/>
          <w:szCs w:val="32"/>
        </w:rPr>
        <w:t>且不少于</w:t>
      </w:r>
      <w:r w:rsidRPr="00985194">
        <w:rPr>
          <w:rFonts w:hint="eastAsia"/>
          <w:bCs/>
          <w:szCs w:val="32"/>
        </w:rPr>
        <w:t>4</w:t>
      </w:r>
      <w:r w:rsidRPr="00985194">
        <w:rPr>
          <w:rFonts w:hint="eastAsia"/>
          <w:bCs/>
          <w:szCs w:val="32"/>
        </w:rPr>
        <w:t>套的螺栓将其固定。所有螺纹连接，在运输前应用适用的螺塞塞住。</w:t>
      </w:r>
    </w:p>
    <w:p w14:paraId="7B4A0104" w14:textId="77777777" w:rsidR="00985194" w:rsidRPr="00985194" w:rsidRDefault="00985194" w:rsidP="00985194">
      <w:pPr>
        <w:numPr>
          <w:ilvl w:val="1"/>
          <w:numId w:val="0"/>
        </w:numPr>
        <w:outlineLvl w:val="1"/>
        <w:rPr>
          <w:bCs/>
          <w:szCs w:val="32"/>
        </w:rPr>
      </w:pPr>
      <w:r>
        <w:rPr>
          <w:rFonts w:hint="eastAsia"/>
          <w:bCs/>
          <w:szCs w:val="32"/>
        </w:rPr>
        <w:t>6</w:t>
      </w:r>
      <w:r>
        <w:rPr>
          <w:bCs/>
          <w:szCs w:val="32"/>
        </w:rPr>
        <w:t>.7</w:t>
      </w:r>
      <w:r w:rsidRPr="00985194">
        <w:rPr>
          <w:rFonts w:hint="eastAsia"/>
          <w:bCs/>
          <w:szCs w:val="32"/>
        </w:rPr>
        <w:t>随机备品备件、两年备品备件（如有）、专用工具等随机资料应分开包装、并标记清楚。</w:t>
      </w:r>
    </w:p>
    <w:p w14:paraId="6115E652" w14:textId="77777777" w:rsidR="00985194" w:rsidRPr="00985194" w:rsidRDefault="00895474" w:rsidP="00985194">
      <w:pPr>
        <w:numPr>
          <w:ilvl w:val="1"/>
          <w:numId w:val="0"/>
        </w:numPr>
        <w:outlineLvl w:val="1"/>
        <w:rPr>
          <w:bCs/>
          <w:szCs w:val="32"/>
        </w:rPr>
      </w:pPr>
      <w:r>
        <w:rPr>
          <w:rFonts w:hint="eastAsia"/>
          <w:bCs/>
          <w:szCs w:val="32"/>
        </w:rPr>
        <w:t>6</w:t>
      </w:r>
      <w:r>
        <w:rPr>
          <w:bCs/>
          <w:szCs w:val="32"/>
        </w:rPr>
        <w:t>.8</w:t>
      </w:r>
      <w:r w:rsidR="00985194" w:rsidRPr="00985194">
        <w:rPr>
          <w:rFonts w:hint="eastAsia"/>
          <w:bCs/>
          <w:szCs w:val="32"/>
        </w:rPr>
        <w:t>随设备发送的文件、资料应用防水塑料袋密封包装。</w:t>
      </w:r>
    </w:p>
    <w:p w14:paraId="2031B8F9" w14:textId="77777777" w:rsidR="00985194" w:rsidRPr="00985194" w:rsidRDefault="00895474" w:rsidP="00985194">
      <w:pPr>
        <w:numPr>
          <w:ilvl w:val="1"/>
          <w:numId w:val="0"/>
        </w:numPr>
        <w:outlineLvl w:val="1"/>
        <w:rPr>
          <w:bCs/>
          <w:szCs w:val="32"/>
        </w:rPr>
      </w:pPr>
      <w:r>
        <w:rPr>
          <w:rFonts w:hint="eastAsia"/>
          <w:bCs/>
          <w:szCs w:val="32"/>
        </w:rPr>
        <w:t>6</w:t>
      </w:r>
      <w:r>
        <w:rPr>
          <w:bCs/>
          <w:szCs w:val="32"/>
        </w:rPr>
        <w:t>.9</w:t>
      </w:r>
      <w:r w:rsidR="00985194" w:rsidRPr="00985194">
        <w:rPr>
          <w:rFonts w:hint="eastAsia"/>
          <w:bCs/>
          <w:szCs w:val="32"/>
        </w:rPr>
        <w:t>唛头标记：每个装运箱的两个侧面上应显著的标明收货人、目的港（站）、买方合同号、项目名称、箱号、设备位号及买方采购文件里所规定的其标记内容。</w:t>
      </w:r>
    </w:p>
    <w:p w14:paraId="2E91F27D" w14:textId="77777777" w:rsidR="00895474" w:rsidRPr="00895474" w:rsidRDefault="00895474" w:rsidP="00895474">
      <w:pPr>
        <w:keepNext/>
        <w:keepLines/>
        <w:widowControl/>
        <w:spacing w:beforeLines="100" w:before="312"/>
        <w:ind w:firstLineChars="0" w:firstLine="0"/>
        <w:outlineLvl w:val="0"/>
        <w:rPr>
          <w:rFonts w:ascii="Arial" w:eastAsia="黑体" w:hAnsi="Arial"/>
          <w:bCs/>
          <w:kern w:val="44"/>
          <w:sz w:val="28"/>
          <w:szCs w:val="44"/>
        </w:rPr>
      </w:pPr>
      <w:bookmarkStart w:id="5" w:name="_Toc137225634"/>
      <w:bookmarkStart w:id="6" w:name="_Toc448999217"/>
      <w:bookmarkStart w:id="7" w:name="_Toc448999277"/>
      <w:bookmarkStart w:id="8" w:name="_Toc448999464"/>
      <w:bookmarkStart w:id="9" w:name="_Toc487527057"/>
      <w:bookmarkStart w:id="10" w:name="_Toc501092476"/>
      <w:bookmarkStart w:id="11" w:name="_Toc501092675"/>
      <w:r>
        <w:rPr>
          <w:rFonts w:ascii="Arial" w:eastAsia="黑体" w:hAnsi="Arial" w:hint="eastAsia"/>
          <w:bCs/>
          <w:kern w:val="44"/>
          <w:sz w:val="28"/>
          <w:szCs w:val="44"/>
        </w:rPr>
        <w:t>7</w:t>
      </w:r>
      <w:r>
        <w:rPr>
          <w:rFonts w:ascii="Arial" w:eastAsia="黑体" w:hAnsi="Arial"/>
          <w:bCs/>
          <w:kern w:val="44"/>
          <w:sz w:val="28"/>
          <w:szCs w:val="44"/>
        </w:rPr>
        <w:t>.</w:t>
      </w:r>
      <w:r w:rsidRPr="00895474">
        <w:rPr>
          <w:rFonts w:ascii="Arial" w:eastAsia="黑体" w:hAnsi="Arial"/>
          <w:bCs/>
          <w:kern w:val="44"/>
          <w:sz w:val="28"/>
          <w:szCs w:val="44"/>
        </w:rPr>
        <w:t>资料交付</w:t>
      </w:r>
      <w:bookmarkEnd w:id="5"/>
    </w:p>
    <w:p w14:paraId="30106A92" w14:textId="77777777" w:rsidR="00895474" w:rsidRPr="00895474" w:rsidRDefault="00895474" w:rsidP="00895474">
      <w:pPr>
        <w:numPr>
          <w:ilvl w:val="1"/>
          <w:numId w:val="0"/>
        </w:numPr>
        <w:outlineLvl w:val="1"/>
        <w:rPr>
          <w:bCs/>
          <w:szCs w:val="32"/>
          <w:lang w:val="zh-CN"/>
        </w:rPr>
      </w:pPr>
      <w:r>
        <w:rPr>
          <w:rFonts w:hint="eastAsia"/>
          <w:bCs/>
          <w:szCs w:val="32"/>
          <w:lang w:val="zh-CN"/>
        </w:rPr>
        <w:t>7</w:t>
      </w:r>
      <w:r>
        <w:rPr>
          <w:bCs/>
          <w:szCs w:val="32"/>
          <w:lang w:val="zh-CN"/>
        </w:rPr>
        <w:t>.1</w:t>
      </w:r>
      <w:r w:rsidRPr="00895474">
        <w:rPr>
          <w:rFonts w:hint="eastAsia"/>
          <w:bCs/>
          <w:szCs w:val="32"/>
          <w:lang w:val="zh-CN"/>
        </w:rPr>
        <w:t>卖方须提供资料汇总如下表：</w:t>
      </w:r>
    </w:p>
    <w:p w14:paraId="00D52F9F" w14:textId="77777777" w:rsidR="00895474" w:rsidRPr="00895474" w:rsidRDefault="00895474" w:rsidP="00895474">
      <w:pPr>
        <w:numPr>
          <w:ilvl w:val="2"/>
          <w:numId w:val="0"/>
        </w:numPr>
        <w:outlineLvl w:val="2"/>
        <w:rPr>
          <w:szCs w:val="32"/>
          <w:lang w:val="zh-CN"/>
        </w:rPr>
      </w:pPr>
      <w:r>
        <w:rPr>
          <w:rFonts w:hint="eastAsia"/>
          <w:szCs w:val="32"/>
          <w:lang w:val="zh-CN"/>
        </w:rPr>
        <w:t>7</w:t>
      </w:r>
      <w:r>
        <w:rPr>
          <w:szCs w:val="32"/>
          <w:lang w:val="zh-CN"/>
        </w:rPr>
        <w:t>.1.1</w:t>
      </w:r>
      <w:r w:rsidRPr="00895474">
        <w:rPr>
          <w:rFonts w:hint="eastAsia"/>
          <w:szCs w:val="32"/>
          <w:lang w:val="zh-CN"/>
        </w:rPr>
        <w:t>卖方应向买方提供的图纸资料要求如下：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3672"/>
        <w:gridCol w:w="2218"/>
        <w:gridCol w:w="1797"/>
      </w:tblGrid>
      <w:tr w:rsidR="00895474" w:rsidRPr="00895474" w14:paraId="4DF118E3" w14:textId="77777777" w:rsidTr="00703EAE">
        <w:trPr>
          <w:trHeight w:val="340"/>
        </w:trPr>
        <w:tc>
          <w:tcPr>
            <w:tcW w:w="367" w:type="pct"/>
            <w:vAlign w:val="center"/>
          </w:tcPr>
          <w:p w14:paraId="0D908C4E"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序号</w:t>
            </w:r>
          </w:p>
        </w:tc>
        <w:tc>
          <w:tcPr>
            <w:tcW w:w="2213" w:type="pct"/>
            <w:vAlign w:val="center"/>
          </w:tcPr>
          <w:p w14:paraId="7D633FE2"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内容</w:t>
            </w:r>
          </w:p>
        </w:tc>
        <w:tc>
          <w:tcPr>
            <w:tcW w:w="1337" w:type="pct"/>
            <w:vAlign w:val="center"/>
          </w:tcPr>
          <w:p w14:paraId="6396CB9B"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交付时间</w:t>
            </w:r>
          </w:p>
        </w:tc>
        <w:tc>
          <w:tcPr>
            <w:tcW w:w="1083" w:type="pct"/>
            <w:vAlign w:val="center"/>
          </w:tcPr>
          <w:p w14:paraId="2B0DDD5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份数</w:t>
            </w:r>
          </w:p>
        </w:tc>
      </w:tr>
      <w:tr w:rsidR="00895474" w:rsidRPr="00895474" w14:paraId="797F9BF6" w14:textId="77777777" w:rsidTr="00703EAE">
        <w:trPr>
          <w:trHeight w:val="340"/>
        </w:trPr>
        <w:tc>
          <w:tcPr>
            <w:tcW w:w="367" w:type="pct"/>
            <w:vAlign w:val="center"/>
          </w:tcPr>
          <w:p w14:paraId="3554A4D7"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1</w:t>
            </w:r>
          </w:p>
        </w:tc>
        <w:tc>
          <w:tcPr>
            <w:tcW w:w="2213" w:type="pct"/>
            <w:vAlign w:val="center"/>
          </w:tcPr>
          <w:p w14:paraId="0B44A6EC"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中间确认资料（初版</w:t>
            </w:r>
            <w:r w:rsidRPr="00895474">
              <w:rPr>
                <w:rFonts w:cs="宋体"/>
                <w:sz w:val="21"/>
                <w:szCs w:val="21"/>
                <w:lang w:val="zh-CN"/>
              </w:rPr>
              <w:t>A</w:t>
            </w:r>
            <w:r w:rsidRPr="00895474">
              <w:rPr>
                <w:rFonts w:cs="宋体" w:hint="eastAsia"/>
                <w:sz w:val="21"/>
                <w:szCs w:val="21"/>
                <w:lang w:val="zh-CN"/>
              </w:rPr>
              <w:t>类资料）</w:t>
            </w:r>
          </w:p>
        </w:tc>
        <w:tc>
          <w:tcPr>
            <w:tcW w:w="1337" w:type="pct"/>
            <w:vAlign w:val="center"/>
          </w:tcPr>
          <w:p w14:paraId="63C464E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中标后</w:t>
            </w:r>
            <w:r w:rsidRPr="00895474">
              <w:rPr>
                <w:rFonts w:cs="宋体"/>
                <w:sz w:val="21"/>
                <w:szCs w:val="21"/>
                <w:lang w:val="zh-CN"/>
              </w:rPr>
              <w:t>1</w:t>
            </w:r>
            <w:r w:rsidRPr="00895474">
              <w:rPr>
                <w:rFonts w:cs="宋体" w:hint="eastAsia"/>
                <w:sz w:val="21"/>
                <w:szCs w:val="21"/>
                <w:lang w:val="zh-CN"/>
              </w:rPr>
              <w:t>周内</w:t>
            </w:r>
          </w:p>
        </w:tc>
        <w:tc>
          <w:tcPr>
            <w:tcW w:w="1083" w:type="pct"/>
            <w:vAlign w:val="center"/>
          </w:tcPr>
          <w:p w14:paraId="005FE277" w14:textId="77777777" w:rsidR="00895474" w:rsidRPr="00895474" w:rsidRDefault="00895474" w:rsidP="00895474">
            <w:pPr>
              <w:spacing w:line="240" w:lineRule="auto"/>
              <w:ind w:firstLineChars="0" w:firstLine="0"/>
              <w:rPr>
                <w:sz w:val="21"/>
                <w:szCs w:val="21"/>
                <w:lang w:val="zh-CN"/>
              </w:rPr>
            </w:pPr>
            <w:r w:rsidRPr="00895474">
              <w:rPr>
                <w:rFonts w:cs="宋体"/>
                <w:sz w:val="21"/>
                <w:szCs w:val="21"/>
                <w:lang w:val="zh-CN"/>
              </w:rPr>
              <w:t>1</w:t>
            </w:r>
          </w:p>
        </w:tc>
      </w:tr>
      <w:tr w:rsidR="00895474" w:rsidRPr="00895474" w14:paraId="255123ED" w14:textId="77777777" w:rsidTr="00703EAE">
        <w:trPr>
          <w:trHeight w:val="340"/>
        </w:trPr>
        <w:tc>
          <w:tcPr>
            <w:tcW w:w="367" w:type="pct"/>
            <w:vAlign w:val="center"/>
          </w:tcPr>
          <w:p w14:paraId="2F8F1711"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2</w:t>
            </w:r>
          </w:p>
        </w:tc>
        <w:tc>
          <w:tcPr>
            <w:tcW w:w="2213" w:type="pct"/>
            <w:vAlign w:val="center"/>
          </w:tcPr>
          <w:p w14:paraId="1F74C23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最终资料（</w:t>
            </w:r>
            <w:r w:rsidRPr="00895474">
              <w:rPr>
                <w:rFonts w:cs="宋体"/>
                <w:sz w:val="21"/>
                <w:szCs w:val="21"/>
                <w:lang w:val="zh-CN"/>
              </w:rPr>
              <w:t>A</w:t>
            </w:r>
            <w:r w:rsidRPr="00895474">
              <w:rPr>
                <w:rFonts w:cs="宋体" w:hint="eastAsia"/>
                <w:sz w:val="21"/>
                <w:szCs w:val="21"/>
                <w:lang w:val="zh-CN"/>
              </w:rPr>
              <w:t>类资料）</w:t>
            </w:r>
          </w:p>
        </w:tc>
        <w:tc>
          <w:tcPr>
            <w:tcW w:w="1337" w:type="pct"/>
            <w:vAlign w:val="center"/>
          </w:tcPr>
          <w:p w14:paraId="5D4B860E"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审查意见回复后</w:t>
            </w:r>
            <w:r w:rsidRPr="00895474">
              <w:rPr>
                <w:rFonts w:cs="宋体"/>
                <w:sz w:val="21"/>
                <w:szCs w:val="21"/>
                <w:lang w:val="zh-CN"/>
              </w:rPr>
              <w:t>1</w:t>
            </w:r>
            <w:r w:rsidRPr="00895474">
              <w:rPr>
                <w:rFonts w:cs="宋体" w:hint="eastAsia"/>
                <w:sz w:val="21"/>
                <w:szCs w:val="21"/>
                <w:lang w:val="zh-CN"/>
              </w:rPr>
              <w:t>周内</w:t>
            </w:r>
          </w:p>
        </w:tc>
        <w:tc>
          <w:tcPr>
            <w:tcW w:w="1083" w:type="pct"/>
            <w:vAlign w:val="center"/>
          </w:tcPr>
          <w:p w14:paraId="3562AB44"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1</w:t>
            </w:r>
          </w:p>
        </w:tc>
      </w:tr>
      <w:tr w:rsidR="00895474" w:rsidRPr="00895474" w14:paraId="5588C493" w14:textId="77777777" w:rsidTr="00703EAE">
        <w:trPr>
          <w:trHeight w:val="340"/>
        </w:trPr>
        <w:tc>
          <w:tcPr>
            <w:tcW w:w="367" w:type="pct"/>
            <w:vAlign w:val="center"/>
          </w:tcPr>
          <w:p w14:paraId="34DBF4DE"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3</w:t>
            </w:r>
          </w:p>
        </w:tc>
        <w:tc>
          <w:tcPr>
            <w:tcW w:w="2213" w:type="pct"/>
            <w:vAlign w:val="center"/>
          </w:tcPr>
          <w:p w14:paraId="754DC435"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随机资料（</w:t>
            </w:r>
            <w:r w:rsidRPr="00895474">
              <w:rPr>
                <w:rFonts w:cs="宋体"/>
                <w:sz w:val="21"/>
                <w:szCs w:val="21"/>
                <w:lang w:val="zh-CN"/>
              </w:rPr>
              <w:t>B</w:t>
            </w:r>
            <w:r w:rsidRPr="00895474">
              <w:rPr>
                <w:rFonts w:cs="宋体" w:hint="eastAsia"/>
                <w:sz w:val="21"/>
                <w:szCs w:val="21"/>
                <w:lang w:val="zh-CN"/>
              </w:rPr>
              <w:t>类资料）</w:t>
            </w:r>
          </w:p>
        </w:tc>
        <w:tc>
          <w:tcPr>
            <w:tcW w:w="1337" w:type="pct"/>
            <w:vAlign w:val="center"/>
          </w:tcPr>
          <w:p w14:paraId="436D241C"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随箱</w:t>
            </w:r>
          </w:p>
        </w:tc>
        <w:tc>
          <w:tcPr>
            <w:tcW w:w="1083" w:type="pct"/>
            <w:vAlign w:val="center"/>
          </w:tcPr>
          <w:p w14:paraId="4D0F0D94" w14:textId="77777777" w:rsidR="00895474" w:rsidRPr="00895474" w:rsidRDefault="00895474" w:rsidP="00895474">
            <w:pPr>
              <w:spacing w:line="240" w:lineRule="auto"/>
              <w:ind w:firstLineChars="0" w:firstLine="0"/>
              <w:rPr>
                <w:sz w:val="21"/>
                <w:szCs w:val="21"/>
                <w:lang w:val="zh-CN"/>
              </w:rPr>
            </w:pPr>
            <w:r w:rsidRPr="00895474">
              <w:rPr>
                <w:rFonts w:hint="eastAsia"/>
                <w:sz w:val="21"/>
                <w:szCs w:val="21"/>
                <w:lang w:val="zh-CN"/>
              </w:rPr>
              <w:t>1</w:t>
            </w:r>
            <w:r w:rsidRPr="00895474">
              <w:rPr>
                <w:sz w:val="21"/>
                <w:szCs w:val="21"/>
                <w:lang w:val="zh-CN"/>
              </w:rPr>
              <w:t>P+1E</w:t>
            </w:r>
          </w:p>
        </w:tc>
      </w:tr>
    </w:tbl>
    <w:p w14:paraId="7AEA251F" w14:textId="77777777" w:rsidR="00895474" w:rsidRPr="00895474" w:rsidRDefault="00895474" w:rsidP="00895474">
      <w:pPr>
        <w:numPr>
          <w:ilvl w:val="2"/>
          <w:numId w:val="0"/>
        </w:numPr>
        <w:outlineLvl w:val="2"/>
        <w:rPr>
          <w:szCs w:val="32"/>
          <w:lang w:val="zh-CN"/>
        </w:rPr>
      </w:pPr>
      <w:r>
        <w:rPr>
          <w:rFonts w:hint="eastAsia"/>
          <w:szCs w:val="32"/>
          <w:lang w:val="zh-CN"/>
        </w:rPr>
        <w:t>7</w:t>
      </w:r>
      <w:r>
        <w:rPr>
          <w:szCs w:val="32"/>
          <w:lang w:val="zh-CN"/>
        </w:rPr>
        <w:t>.1.2</w:t>
      </w:r>
      <w:r w:rsidRPr="00895474">
        <w:rPr>
          <w:rFonts w:hint="eastAsia"/>
          <w:szCs w:val="32"/>
          <w:lang w:val="zh-CN"/>
        </w:rPr>
        <w:t>交付资料名称（所有资料必须标明项目名称、装置名称、设备位号）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796"/>
        <w:gridCol w:w="796"/>
        <w:gridCol w:w="4327"/>
        <w:gridCol w:w="1188"/>
      </w:tblGrid>
      <w:tr w:rsidR="00895474" w:rsidRPr="00895474" w14:paraId="49984AC8" w14:textId="77777777" w:rsidTr="00703EAE">
        <w:trPr>
          <w:trHeight w:val="340"/>
        </w:trPr>
        <w:tc>
          <w:tcPr>
            <w:tcW w:w="716" w:type="pct"/>
            <w:vAlign w:val="center"/>
          </w:tcPr>
          <w:p w14:paraId="039F21C8"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序号</w:t>
            </w:r>
          </w:p>
        </w:tc>
        <w:tc>
          <w:tcPr>
            <w:tcW w:w="480" w:type="pct"/>
            <w:vAlign w:val="center"/>
          </w:tcPr>
          <w:p w14:paraId="0ADFB187"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A</w:t>
            </w:r>
          </w:p>
        </w:tc>
        <w:tc>
          <w:tcPr>
            <w:tcW w:w="480" w:type="pct"/>
            <w:vAlign w:val="center"/>
          </w:tcPr>
          <w:p w14:paraId="42AA408A"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B</w:t>
            </w:r>
          </w:p>
        </w:tc>
        <w:tc>
          <w:tcPr>
            <w:tcW w:w="2608" w:type="pct"/>
            <w:vAlign w:val="center"/>
          </w:tcPr>
          <w:p w14:paraId="187AC653"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文</w:t>
            </w:r>
            <w:r w:rsidRPr="00895474">
              <w:rPr>
                <w:rFonts w:cs="宋体"/>
                <w:sz w:val="21"/>
                <w:szCs w:val="21"/>
                <w:lang w:val="zh-CN"/>
              </w:rPr>
              <w:t xml:space="preserve">  </w:t>
            </w:r>
            <w:r w:rsidRPr="00895474">
              <w:rPr>
                <w:rFonts w:cs="宋体" w:hint="eastAsia"/>
                <w:sz w:val="21"/>
                <w:szCs w:val="21"/>
                <w:lang w:val="zh-CN"/>
              </w:rPr>
              <w:t>件</w:t>
            </w:r>
            <w:r w:rsidRPr="00895474">
              <w:rPr>
                <w:rFonts w:cs="宋体"/>
                <w:sz w:val="21"/>
                <w:szCs w:val="21"/>
                <w:lang w:val="zh-CN"/>
              </w:rPr>
              <w:t xml:space="preserve">  </w:t>
            </w:r>
            <w:r w:rsidRPr="00895474">
              <w:rPr>
                <w:rFonts w:cs="宋体" w:hint="eastAsia"/>
                <w:sz w:val="21"/>
                <w:szCs w:val="21"/>
                <w:lang w:val="zh-CN"/>
              </w:rPr>
              <w:t>名</w:t>
            </w:r>
            <w:r w:rsidRPr="00895474">
              <w:rPr>
                <w:rFonts w:cs="宋体"/>
                <w:sz w:val="21"/>
                <w:szCs w:val="21"/>
                <w:lang w:val="zh-CN"/>
              </w:rPr>
              <w:t xml:space="preserve">  </w:t>
            </w:r>
            <w:r w:rsidRPr="00895474">
              <w:rPr>
                <w:rFonts w:cs="宋体" w:hint="eastAsia"/>
                <w:sz w:val="21"/>
                <w:szCs w:val="21"/>
                <w:lang w:val="zh-CN"/>
              </w:rPr>
              <w:t>称</w:t>
            </w:r>
          </w:p>
        </w:tc>
        <w:tc>
          <w:tcPr>
            <w:tcW w:w="716" w:type="pct"/>
            <w:vAlign w:val="center"/>
          </w:tcPr>
          <w:p w14:paraId="39172FFA"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备注</w:t>
            </w:r>
          </w:p>
        </w:tc>
      </w:tr>
      <w:tr w:rsidR="00895474" w:rsidRPr="00895474" w14:paraId="03DE30AD" w14:textId="77777777" w:rsidTr="00703EAE">
        <w:trPr>
          <w:trHeight w:val="340"/>
        </w:trPr>
        <w:tc>
          <w:tcPr>
            <w:tcW w:w="716" w:type="pct"/>
            <w:vAlign w:val="center"/>
          </w:tcPr>
          <w:p w14:paraId="7279C700"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1</w:t>
            </w:r>
          </w:p>
        </w:tc>
        <w:tc>
          <w:tcPr>
            <w:tcW w:w="480" w:type="pct"/>
            <w:vAlign w:val="center"/>
          </w:tcPr>
          <w:p w14:paraId="44D43DDD"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480" w:type="pct"/>
            <w:vAlign w:val="center"/>
          </w:tcPr>
          <w:p w14:paraId="1D5632A9" w14:textId="77777777" w:rsidR="00895474" w:rsidRPr="00895474" w:rsidRDefault="00895474" w:rsidP="00895474">
            <w:pPr>
              <w:spacing w:line="240" w:lineRule="auto"/>
              <w:ind w:firstLineChars="0" w:firstLine="0"/>
              <w:rPr>
                <w:rFonts w:ascii="宋体" w:hAnsi="宋体"/>
                <w:sz w:val="21"/>
                <w:szCs w:val="21"/>
                <w:lang w:val="zh-CN"/>
              </w:rPr>
            </w:pPr>
          </w:p>
        </w:tc>
        <w:tc>
          <w:tcPr>
            <w:tcW w:w="2608" w:type="pct"/>
            <w:vAlign w:val="center"/>
          </w:tcPr>
          <w:p w14:paraId="0EE23C0A"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设备外形尺寸及安装条件图</w:t>
            </w:r>
          </w:p>
        </w:tc>
        <w:tc>
          <w:tcPr>
            <w:tcW w:w="716" w:type="pct"/>
            <w:vAlign w:val="center"/>
          </w:tcPr>
          <w:p w14:paraId="1825F96B" w14:textId="77777777" w:rsidR="00895474" w:rsidRPr="00895474" w:rsidRDefault="00895474" w:rsidP="00895474">
            <w:pPr>
              <w:spacing w:line="240" w:lineRule="auto"/>
              <w:ind w:firstLineChars="0" w:firstLine="0"/>
              <w:rPr>
                <w:sz w:val="21"/>
                <w:szCs w:val="21"/>
                <w:lang w:val="zh-CN"/>
              </w:rPr>
            </w:pPr>
          </w:p>
        </w:tc>
      </w:tr>
      <w:tr w:rsidR="00895474" w:rsidRPr="00895474" w14:paraId="5020688C" w14:textId="77777777" w:rsidTr="00703EAE">
        <w:trPr>
          <w:trHeight w:val="340"/>
        </w:trPr>
        <w:tc>
          <w:tcPr>
            <w:tcW w:w="716" w:type="pct"/>
            <w:vAlign w:val="center"/>
          </w:tcPr>
          <w:p w14:paraId="7DFE162A"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2</w:t>
            </w:r>
          </w:p>
        </w:tc>
        <w:tc>
          <w:tcPr>
            <w:tcW w:w="480" w:type="pct"/>
            <w:vAlign w:val="center"/>
          </w:tcPr>
          <w:p w14:paraId="17A547BD"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480" w:type="pct"/>
            <w:vAlign w:val="center"/>
          </w:tcPr>
          <w:p w14:paraId="3ABDE884"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228DD50A"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设备数据表（工艺计算书）</w:t>
            </w:r>
          </w:p>
        </w:tc>
        <w:tc>
          <w:tcPr>
            <w:tcW w:w="716" w:type="pct"/>
            <w:vAlign w:val="center"/>
          </w:tcPr>
          <w:p w14:paraId="3632A63E" w14:textId="77777777" w:rsidR="00895474" w:rsidRPr="00895474" w:rsidRDefault="00895474" w:rsidP="00895474">
            <w:pPr>
              <w:spacing w:line="240" w:lineRule="auto"/>
              <w:ind w:firstLineChars="0" w:firstLine="0"/>
              <w:rPr>
                <w:sz w:val="21"/>
                <w:szCs w:val="21"/>
                <w:lang w:val="zh-CN"/>
              </w:rPr>
            </w:pPr>
          </w:p>
        </w:tc>
      </w:tr>
      <w:tr w:rsidR="00895474" w:rsidRPr="00895474" w14:paraId="669C6F17" w14:textId="77777777" w:rsidTr="00703EAE">
        <w:trPr>
          <w:trHeight w:val="340"/>
        </w:trPr>
        <w:tc>
          <w:tcPr>
            <w:tcW w:w="716" w:type="pct"/>
            <w:vAlign w:val="center"/>
          </w:tcPr>
          <w:p w14:paraId="06579C67" w14:textId="77777777" w:rsidR="00895474" w:rsidRPr="00895474" w:rsidRDefault="00895474" w:rsidP="00895474">
            <w:pPr>
              <w:spacing w:line="240" w:lineRule="auto"/>
              <w:ind w:firstLineChars="0" w:firstLine="0"/>
              <w:rPr>
                <w:rFonts w:cs="宋体"/>
                <w:sz w:val="21"/>
                <w:szCs w:val="21"/>
                <w:lang w:val="zh-CN"/>
              </w:rPr>
            </w:pPr>
            <w:r w:rsidRPr="00895474">
              <w:rPr>
                <w:rFonts w:cs="宋体" w:hint="eastAsia"/>
                <w:sz w:val="21"/>
                <w:szCs w:val="21"/>
                <w:lang w:val="zh-CN"/>
              </w:rPr>
              <w:t>3</w:t>
            </w:r>
          </w:p>
        </w:tc>
        <w:tc>
          <w:tcPr>
            <w:tcW w:w="480" w:type="pct"/>
            <w:vAlign w:val="center"/>
          </w:tcPr>
          <w:p w14:paraId="6A17D137"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2EC214DB"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66A6E248" w14:textId="77777777" w:rsidR="00895474" w:rsidRPr="00895474" w:rsidRDefault="00895474" w:rsidP="00895474">
            <w:pPr>
              <w:spacing w:line="240" w:lineRule="auto"/>
              <w:ind w:firstLineChars="0" w:firstLine="0"/>
              <w:rPr>
                <w:rFonts w:cs="宋体"/>
                <w:sz w:val="21"/>
                <w:szCs w:val="21"/>
                <w:lang w:val="zh-CN"/>
              </w:rPr>
            </w:pPr>
            <w:r w:rsidRPr="00895474">
              <w:rPr>
                <w:rFonts w:cs="宋体" w:hint="eastAsia"/>
                <w:sz w:val="21"/>
                <w:szCs w:val="21"/>
                <w:lang w:val="zh-CN"/>
              </w:rPr>
              <w:t>竣工图</w:t>
            </w:r>
          </w:p>
        </w:tc>
        <w:tc>
          <w:tcPr>
            <w:tcW w:w="716" w:type="pct"/>
            <w:vAlign w:val="center"/>
          </w:tcPr>
          <w:p w14:paraId="2B43E45C" w14:textId="77777777" w:rsidR="00895474" w:rsidRPr="00895474" w:rsidRDefault="00895474" w:rsidP="00895474">
            <w:pPr>
              <w:spacing w:line="240" w:lineRule="auto"/>
              <w:ind w:firstLineChars="0" w:firstLine="0"/>
              <w:rPr>
                <w:sz w:val="21"/>
                <w:szCs w:val="21"/>
                <w:lang w:val="zh-CN"/>
              </w:rPr>
            </w:pPr>
          </w:p>
        </w:tc>
      </w:tr>
      <w:tr w:rsidR="00895474" w:rsidRPr="00895474" w14:paraId="43FA4CF4" w14:textId="77777777" w:rsidTr="00703EAE">
        <w:trPr>
          <w:trHeight w:val="340"/>
        </w:trPr>
        <w:tc>
          <w:tcPr>
            <w:tcW w:w="716" w:type="pct"/>
            <w:vAlign w:val="center"/>
          </w:tcPr>
          <w:p w14:paraId="1A5EC51C"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3</w:t>
            </w:r>
          </w:p>
        </w:tc>
        <w:tc>
          <w:tcPr>
            <w:tcW w:w="480" w:type="pct"/>
            <w:vAlign w:val="center"/>
          </w:tcPr>
          <w:p w14:paraId="40BC9166"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1D22C1CF"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5971EE2D"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安装使用说明书</w:t>
            </w:r>
          </w:p>
        </w:tc>
        <w:tc>
          <w:tcPr>
            <w:tcW w:w="716" w:type="pct"/>
            <w:vAlign w:val="center"/>
          </w:tcPr>
          <w:p w14:paraId="02CB153C" w14:textId="77777777" w:rsidR="00895474" w:rsidRPr="00895474" w:rsidRDefault="00895474" w:rsidP="00895474">
            <w:pPr>
              <w:spacing w:line="240" w:lineRule="auto"/>
              <w:ind w:firstLineChars="0" w:firstLine="0"/>
              <w:rPr>
                <w:sz w:val="21"/>
                <w:szCs w:val="21"/>
                <w:lang w:val="zh-CN"/>
              </w:rPr>
            </w:pPr>
          </w:p>
        </w:tc>
      </w:tr>
      <w:tr w:rsidR="00895474" w:rsidRPr="00895474" w14:paraId="0BE93C9A" w14:textId="77777777" w:rsidTr="00703EAE">
        <w:trPr>
          <w:trHeight w:val="340"/>
        </w:trPr>
        <w:tc>
          <w:tcPr>
            <w:tcW w:w="716" w:type="pct"/>
            <w:vAlign w:val="center"/>
          </w:tcPr>
          <w:p w14:paraId="74670248"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4</w:t>
            </w:r>
          </w:p>
        </w:tc>
        <w:tc>
          <w:tcPr>
            <w:tcW w:w="480" w:type="pct"/>
            <w:vAlign w:val="center"/>
          </w:tcPr>
          <w:p w14:paraId="2ECF8C9A"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6B51C0F1"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3A63C4F4"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产品合格证</w:t>
            </w:r>
          </w:p>
        </w:tc>
        <w:tc>
          <w:tcPr>
            <w:tcW w:w="716" w:type="pct"/>
            <w:vAlign w:val="center"/>
          </w:tcPr>
          <w:p w14:paraId="20879198" w14:textId="77777777" w:rsidR="00895474" w:rsidRPr="00895474" w:rsidRDefault="00895474" w:rsidP="00895474">
            <w:pPr>
              <w:spacing w:line="240" w:lineRule="auto"/>
              <w:ind w:firstLineChars="0" w:firstLine="0"/>
              <w:rPr>
                <w:sz w:val="21"/>
                <w:szCs w:val="21"/>
                <w:lang w:val="zh-CN"/>
              </w:rPr>
            </w:pPr>
          </w:p>
        </w:tc>
      </w:tr>
      <w:tr w:rsidR="00895474" w:rsidRPr="00895474" w14:paraId="60EFF3B8" w14:textId="77777777" w:rsidTr="00703EAE">
        <w:trPr>
          <w:trHeight w:val="340"/>
        </w:trPr>
        <w:tc>
          <w:tcPr>
            <w:tcW w:w="716" w:type="pct"/>
            <w:vAlign w:val="center"/>
          </w:tcPr>
          <w:p w14:paraId="0DC6A542"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5</w:t>
            </w:r>
          </w:p>
        </w:tc>
        <w:tc>
          <w:tcPr>
            <w:tcW w:w="480" w:type="pct"/>
            <w:vAlign w:val="center"/>
          </w:tcPr>
          <w:p w14:paraId="18BE8921"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609F7AA6"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61310CF7"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出厂性能试验报告</w:t>
            </w:r>
          </w:p>
        </w:tc>
        <w:tc>
          <w:tcPr>
            <w:tcW w:w="716" w:type="pct"/>
            <w:vAlign w:val="center"/>
          </w:tcPr>
          <w:p w14:paraId="31CB57B1" w14:textId="77777777" w:rsidR="00895474" w:rsidRPr="00895474" w:rsidRDefault="00895474" w:rsidP="00895474">
            <w:pPr>
              <w:spacing w:line="240" w:lineRule="auto"/>
              <w:ind w:firstLineChars="0" w:firstLine="0"/>
              <w:rPr>
                <w:sz w:val="21"/>
                <w:szCs w:val="21"/>
                <w:lang w:val="zh-CN"/>
              </w:rPr>
            </w:pPr>
          </w:p>
        </w:tc>
      </w:tr>
      <w:tr w:rsidR="00895474" w:rsidRPr="00895474" w14:paraId="36961FE0" w14:textId="77777777" w:rsidTr="00703EAE">
        <w:trPr>
          <w:trHeight w:val="340"/>
        </w:trPr>
        <w:tc>
          <w:tcPr>
            <w:tcW w:w="716" w:type="pct"/>
            <w:vAlign w:val="center"/>
          </w:tcPr>
          <w:p w14:paraId="7065D28D" w14:textId="77777777" w:rsidR="00895474" w:rsidRPr="00895474" w:rsidRDefault="00895474" w:rsidP="00895474">
            <w:pPr>
              <w:spacing w:line="240" w:lineRule="auto"/>
              <w:ind w:firstLineChars="0" w:firstLine="0"/>
              <w:rPr>
                <w:rFonts w:cs="宋体"/>
                <w:sz w:val="21"/>
                <w:szCs w:val="21"/>
                <w:lang w:val="zh-CN"/>
              </w:rPr>
            </w:pPr>
            <w:r w:rsidRPr="00895474">
              <w:rPr>
                <w:rFonts w:cs="宋体"/>
                <w:sz w:val="21"/>
                <w:szCs w:val="21"/>
                <w:lang w:val="zh-CN"/>
              </w:rPr>
              <w:t>6</w:t>
            </w:r>
          </w:p>
        </w:tc>
        <w:tc>
          <w:tcPr>
            <w:tcW w:w="480" w:type="pct"/>
            <w:vAlign w:val="center"/>
          </w:tcPr>
          <w:p w14:paraId="0D4B5CF8" w14:textId="77777777" w:rsidR="00895474" w:rsidRPr="00895474" w:rsidRDefault="00895474" w:rsidP="00895474">
            <w:pPr>
              <w:spacing w:line="240" w:lineRule="auto"/>
              <w:ind w:firstLineChars="0" w:firstLine="0"/>
              <w:rPr>
                <w:rFonts w:ascii="宋体" w:hAnsi="宋体"/>
                <w:sz w:val="21"/>
                <w:szCs w:val="21"/>
                <w:lang w:val="zh-CN"/>
              </w:rPr>
            </w:pPr>
          </w:p>
        </w:tc>
        <w:tc>
          <w:tcPr>
            <w:tcW w:w="480" w:type="pct"/>
            <w:vAlign w:val="center"/>
          </w:tcPr>
          <w:p w14:paraId="1F3A3F62" w14:textId="77777777" w:rsidR="00895474" w:rsidRPr="00895474" w:rsidRDefault="00895474" w:rsidP="00895474">
            <w:pPr>
              <w:spacing w:line="240" w:lineRule="auto"/>
              <w:ind w:firstLineChars="0" w:firstLine="0"/>
              <w:rPr>
                <w:rFonts w:ascii="宋体" w:hAnsi="宋体"/>
                <w:sz w:val="21"/>
                <w:szCs w:val="21"/>
                <w:lang w:val="zh-CN"/>
              </w:rPr>
            </w:pPr>
            <w:r w:rsidRPr="00895474">
              <w:rPr>
                <w:rFonts w:ascii="宋体" w:hAnsi="宋体"/>
                <w:sz w:val="21"/>
                <w:szCs w:val="21"/>
                <w:lang w:val="zh-CN"/>
              </w:rPr>
              <w:t>√</w:t>
            </w:r>
          </w:p>
        </w:tc>
        <w:tc>
          <w:tcPr>
            <w:tcW w:w="2608" w:type="pct"/>
            <w:vAlign w:val="center"/>
          </w:tcPr>
          <w:p w14:paraId="189E494D" w14:textId="77777777" w:rsidR="00895474" w:rsidRPr="00895474" w:rsidRDefault="00895474" w:rsidP="00895474">
            <w:pPr>
              <w:spacing w:line="240" w:lineRule="auto"/>
              <w:ind w:firstLineChars="0" w:firstLine="0"/>
              <w:rPr>
                <w:sz w:val="21"/>
                <w:szCs w:val="21"/>
                <w:lang w:val="zh-CN"/>
              </w:rPr>
            </w:pPr>
            <w:r w:rsidRPr="00895474">
              <w:rPr>
                <w:rFonts w:cs="宋体" w:hint="eastAsia"/>
                <w:sz w:val="21"/>
                <w:szCs w:val="21"/>
                <w:lang w:val="zh-CN"/>
              </w:rPr>
              <w:t>装箱单</w:t>
            </w:r>
          </w:p>
        </w:tc>
        <w:tc>
          <w:tcPr>
            <w:tcW w:w="716" w:type="pct"/>
            <w:vAlign w:val="center"/>
          </w:tcPr>
          <w:p w14:paraId="0B6ED961" w14:textId="77777777" w:rsidR="00895474" w:rsidRPr="00895474" w:rsidRDefault="00895474" w:rsidP="00895474">
            <w:pPr>
              <w:spacing w:line="240" w:lineRule="auto"/>
              <w:ind w:firstLineChars="0" w:firstLine="0"/>
              <w:rPr>
                <w:sz w:val="21"/>
                <w:szCs w:val="21"/>
                <w:lang w:val="zh-CN"/>
              </w:rPr>
            </w:pPr>
          </w:p>
        </w:tc>
      </w:tr>
    </w:tbl>
    <w:p w14:paraId="3851B2B6" w14:textId="77777777" w:rsidR="00895474" w:rsidRPr="00895474" w:rsidRDefault="00C217D3" w:rsidP="00C217D3">
      <w:pPr>
        <w:keepNext/>
        <w:keepLines/>
        <w:widowControl/>
        <w:spacing w:beforeLines="100" w:before="312"/>
        <w:ind w:firstLineChars="0" w:firstLine="0"/>
        <w:outlineLvl w:val="0"/>
        <w:rPr>
          <w:rFonts w:ascii="Arial" w:eastAsia="黑体" w:hAnsi="Arial"/>
          <w:bCs/>
          <w:kern w:val="44"/>
          <w:sz w:val="28"/>
          <w:szCs w:val="44"/>
        </w:rPr>
      </w:pPr>
      <w:bookmarkStart w:id="12" w:name="_Toc137225635"/>
      <w:bookmarkStart w:id="13" w:name="_Toc448999215"/>
      <w:bookmarkStart w:id="14" w:name="_Toc448999275"/>
      <w:bookmarkStart w:id="15" w:name="_Toc448999462"/>
      <w:bookmarkStart w:id="16" w:name="_Toc487527055"/>
      <w:bookmarkStart w:id="17" w:name="_Toc501092474"/>
      <w:bookmarkStart w:id="18" w:name="_Toc501092673"/>
      <w:bookmarkEnd w:id="6"/>
      <w:bookmarkEnd w:id="7"/>
      <w:bookmarkEnd w:id="8"/>
      <w:bookmarkEnd w:id="9"/>
      <w:bookmarkEnd w:id="10"/>
      <w:bookmarkEnd w:id="11"/>
      <w:r>
        <w:rPr>
          <w:rFonts w:ascii="Arial" w:eastAsia="黑体" w:hAnsi="Arial" w:hint="eastAsia"/>
          <w:bCs/>
          <w:kern w:val="44"/>
          <w:sz w:val="28"/>
          <w:szCs w:val="44"/>
        </w:rPr>
        <w:lastRenderedPageBreak/>
        <w:t>8</w:t>
      </w:r>
      <w:r>
        <w:rPr>
          <w:rFonts w:ascii="Arial" w:eastAsia="黑体" w:hAnsi="Arial"/>
          <w:bCs/>
          <w:kern w:val="44"/>
          <w:sz w:val="28"/>
          <w:szCs w:val="44"/>
        </w:rPr>
        <w:t>.</w:t>
      </w:r>
      <w:r w:rsidR="00895474" w:rsidRPr="00895474">
        <w:rPr>
          <w:rFonts w:ascii="Arial" w:eastAsia="黑体" w:hAnsi="Arial" w:hint="eastAsia"/>
          <w:bCs/>
          <w:kern w:val="44"/>
          <w:sz w:val="28"/>
          <w:szCs w:val="44"/>
        </w:rPr>
        <w:t>设备交付</w:t>
      </w:r>
      <w:bookmarkEnd w:id="12"/>
    </w:p>
    <w:p w14:paraId="3141BDE5" w14:textId="77777777" w:rsidR="00895474" w:rsidRPr="00895474" w:rsidRDefault="00C217D3" w:rsidP="00C217D3">
      <w:pPr>
        <w:numPr>
          <w:ilvl w:val="1"/>
          <w:numId w:val="0"/>
        </w:numPr>
        <w:outlineLvl w:val="1"/>
        <w:rPr>
          <w:bCs/>
          <w:szCs w:val="32"/>
        </w:rPr>
      </w:pPr>
      <w:r>
        <w:rPr>
          <w:rFonts w:hint="eastAsia"/>
          <w:bCs/>
          <w:szCs w:val="32"/>
        </w:rPr>
        <w:t>8</w:t>
      </w:r>
      <w:r>
        <w:rPr>
          <w:bCs/>
          <w:szCs w:val="32"/>
        </w:rPr>
        <w:t>.1</w:t>
      </w:r>
      <w:r w:rsidR="00895474" w:rsidRPr="00895474">
        <w:rPr>
          <w:rFonts w:hint="eastAsia"/>
          <w:bCs/>
          <w:szCs w:val="32"/>
        </w:rPr>
        <w:t>合同生效后按商务合同规定的时间内，卖方应将设备（包括备品备件）运至现场（车板交货）。设备供货应指定地点整体供货，与设备不相焊的零部件以及备品备件应分别单独包装。卖方在交付设备同时应交付完整的竣工资料。</w:t>
      </w:r>
    </w:p>
    <w:p w14:paraId="421EC27F" w14:textId="77777777" w:rsidR="00895474" w:rsidRPr="00895474" w:rsidRDefault="00C217D3" w:rsidP="00C217D3">
      <w:pPr>
        <w:numPr>
          <w:ilvl w:val="1"/>
          <w:numId w:val="0"/>
        </w:numPr>
        <w:outlineLvl w:val="1"/>
        <w:rPr>
          <w:bCs/>
          <w:szCs w:val="32"/>
        </w:rPr>
      </w:pPr>
      <w:r>
        <w:rPr>
          <w:rFonts w:hint="eastAsia"/>
          <w:bCs/>
          <w:szCs w:val="32"/>
        </w:rPr>
        <w:t>8</w:t>
      </w:r>
      <w:r>
        <w:rPr>
          <w:bCs/>
          <w:szCs w:val="32"/>
        </w:rPr>
        <w:t>.2</w:t>
      </w:r>
      <w:r w:rsidR="00895474" w:rsidRPr="00895474">
        <w:rPr>
          <w:rFonts w:hint="eastAsia"/>
          <w:bCs/>
          <w:szCs w:val="32"/>
        </w:rPr>
        <w:t>买方对交付的产品进行开箱清点和检验时</w:t>
      </w:r>
      <w:r w:rsidR="00895474" w:rsidRPr="00895474">
        <w:rPr>
          <w:rFonts w:hint="eastAsia"/>
          <w:bCs/>
          <w:szCs w:val="32"/>
        </w:rPr>
        <w:t>,</w:t>
      </w:r>
      <w:r w:rsidR="00895474" w:rsidRPr="00895474">
        <w:rPr>
          <w:rFonts w:hint="eastAsia"/>
          <w:bCs/>
          <w:szCs w:val="32"/>
        </w:rPr>
        <w:t>卖方代表应到场。若卖方不到现场参加检验，视为接受买方的检验结果，但开箱清点不代表买方对产品的最终验收。</w:t>
      </w:r>
    </w:p>
    <w:p w14:paraId="311866D7" w14:textId="77777777" w:rsidR="00895474" w:rsidRPr="00895474" w:rsidRDefault="00C217D3" w:rsidP="00C217D3">
      <w:pPr>
        <w:numPr>
          <w:ilvl w:val="1"/>
          <w:numId w:val="0"/>
        </w:numPr>
        <w:outlineLvl w:val="1"/>
        <w:rPr>
          <w:bCs/>
          <w:szCs w:val="32"/>
        </w:rPr>
      </w:pPr>
      <w:r>
        <w:rPr>
          <w:rFonts w:hint="eastAsia"/>
          <w:bCs/>
          <w:szCs w:val="32"/>
        </w:rPr>
        <w:t>8</w:t>
      </w:r>
      <w:r>
        <w:rPr>
          <w:bCs/>
          <w:szCs w:val="32"/>
        </w:rPr>
        <w:t>.3</w:t>
      </w:r>
      <w:r w:rsidR="00895474" w:rsidRPr="00895474">
        <w:rPr>
          <w:rFonts w:hint="eastAsia"/>
          <w:bCs/>
          <w:szCs w:val="32"/>
        </w:rPr>
        <w:t>卖方应协助买方进行设备的安装。</w:t>
      </w:r>
    </w:p>
    <w:p w14:paraId="102E24BE" w14:textId="77777777" w:rsidR="00895474" w:rsidRPr="00895474" w:rsidRDefault="00E06AA2" w:rsidP="00E06AA2">
      <w:pPr>
        <w:keepNext/>
        <w:keepLines/>
        <w:widowControl/>
        <w:spacing w:beforeLines="100" w:before="312"/>
        <w:ind w:firstLineChars="0" w:firstLine="0"/>
        <w:outlineLvl w:val="0"/>
        <w:rPr>
          <w:rFonts w:ascii="Arial" w:eastAsia="黑体" w:hAnsi="Arial"/>
          <w:bCs/>
          <w:kern w:val="44"/>
          <w:sz w:val="28"/>
          <w:szCs w:val="44"/>
        </w:rPr>
      </w:pPr>
      <w:bookmarkStart w:id="19" w:name="_Toc137225636"/>
      <w:r>
        <w:rPr>
          <w:rFonts w:ascii="Arial" w:eastAsia="黑体" w:hAnsi="Arial" w:hint="eastAsia"/>
          <w:bCs/>
          <w:kern w:val="44"/>
          <w:sz w:val="28"/>
          <w:szCs w:val="44"/>
        </w:rPr>
        <w:t>9</w:t>
      </w:r>
      <w:r>
        <w:rPr>
          <w:rFonts w:ascii="Arial" w:eastAsia="黑体" w:hAnsi="Arial"/>
          <w:bCs/>
          <w:kern w:val="44"/>
          <w:sz w:val="28"/>
          <w:szCs w:val="44"/>
        </w:rPr>
        <w:t>.</w:t>
      </w:r>
      <w:r w:rsidR="00895474" w:rsidRPr="00895474">
        <w:rPr>
          <w:rFonts w:ascii="Arial" w:eastAsia="黑体" w:hAnsi="Arial" w:hint="eastAsia"/>
          <w:bCs/>
          <w:kern w:val="44"/>
          <w:sz w:val="28"/>
          <w:szCs w:val="44"/>
        </w:rPr>
        <w:t>性能保证</w:t>
      </w:r>
      <w:bookmarkEnd w:id="19"/>
    </w:p>
    <w:p w14:paraId="5544504F" w14:textId="77777777" w:rsidR="00895474" w:rsidRPr="00895474" w:rsidRDefault="00E06AA2" w:rsidP="00E06AA2">
      <w:pPr>
        <w:numPr>
          <w:ilvl w:val="2"/>
          <w:numId w:val="0"/>
        </w:numPr>
        <w:outlineLvl w:val="2"/>
        <w:rPr>
          <w:szCs w:val="32"/>
        </w:rPr>
      </w:pPr>
      <w:r>
        <w:rPr>
          <w:rFonts w:hint="eastAsia"/>
          <w:bCs/>
          <w:szCs w:val="32"/>
        </w:rPr>
        <w:t>9</w:t>
      </w:r>
      <w:r>
        <w:rPr>
          <w:bCs/>
          <w:szCs w:val="32"/>
        </w:rPr>
        <w:t>.1</w:t>
      </w:r>
      <w:r w:rsidR="00895474" w:rsidRPr="00895474">
        <w:rPr>
          <w:rFonts w:hint="eastAsia"/>
          <w:bCs/>
          <w:szCs w:val="32"/>
        </w:rPr>
        <w:t>卖方应保证设备的设计及制造完全满足本技术协议及附件</w:t>
      </w:r>
      <w:r w:rsidR="00895474" w:rsidRPr="00895474">
        <w:rPr>
          <w:rFonts w:hint="eastAsia"/>
          <w:bCs/>
          <w:szCs w:val="32"/>
        </w:rPr>
        <w:t>1</w:t>
      </w:r>
      <w:r w:rsidR="00895474" w:rsidRPr="00895474">
        <w:rPr>
          <w:rFonts w:hint="eastAsia"/>
          <w:bCs/>
          <w:szCs w:val="32"/>
        </w:rPr>
        <w:t>：</w:t>
      </w:r>
      <w:r>
        <w:rPr>
          <w:rFonts w:hint="eastAsia"/>
          <w:bCs/>
          <w:szCs w:val="32"/>
        </w:rPr>
        <w:t>壳体换热器</w:t>
      </w:r>
      <w:r w:rsidR="00895474" w:rsidRPr="00895474">
        <w:rPr>
          <w:rFonts w:hint="eastAsia"/>
          <w:bCs/>
          <w:szCs w:val="32"/>
        </w:rPr>
        <w:t>数据表中的工艺要求，达到设计能力。</w:t>
      </w:r>
    </w:p>
    <w:p w14:paraId="38C9C4E3" w14:textId="77777777" w:rsidR="00895474" w:rsidRPr="00895474" w:rsidRDefault="00E06AA2" w:rsidP="00E06AA2">
      <w:pPr>
        <w:numPr>
          <w:ilvl w:val="2"/>
          <w:numId w:val="0"/>
        </w:numPr>
        <w:outlineLvl w:val="2"/>
        <w:rPr>
          <w:szCs w:val="32"/>
        </w:rPr>
      </w:pPr>
      <w:r>
        <w:rPr>
          <w:szCs w:val="32"/>
        </w:rPr>
        <w:t>9.2</w:t>
      </w:r>
      <w:r w:rsidR="00895474" w:rsidRPr="00895474">
        <w:rPr>
          <w:rFonts w:hint="eastAsia"/>
          <w:szCs w:val="32"/>
        </w:rPr>
        <w:t>卖方应保证设备在正常情况下</w:t>
      </w:r>
      <w:r>
        <w:rPr>
          <w:rFonts w:hint="eastAsia"/>
          <w:szCs w:val="32"/>
        </w:rPr>
        <w:t>工作</w:t>
      </w:r>
      <w:r>
        <w:rPr>
          <w:szCs w:val="32"/>
        </w:rPr>
        <w:t>5</w:t>
      </w:r>
      <w:r w:rsidR="00895474" w:rsidRPr="00895474">
        <w:rPr>
          <w:rFonts w:hint="eastAsia"/>
          <w:szCs w:val="32"/>
        </w:rPr>
        <w:t>年，并应保证设备在正常情况下至少连续运转</w:t>
      </w:r>
      <w:r>
        <w:rPr>
          <w:szCs w:val="32"/>
        </w:rPr>
        <w:t>1</w:t>
      </w:r>
      <w:r w:rsidR="00895474" w:rsidRPr="00895474">
        <w:rPr>
          <w:rFonts w:hint="eastAsia"/>
          <w:szCs w:val="32"/>
        </w:rPr>
        <w:t>年</w:t>
      </w:r>
    </w:p>
    <w:p w14:paraId="2F92F84E" w14:textId="77777777" w:rsidR="00895474" w:rsidRPr="00895474" w:rsidRDefault="00E06AA2" w:rsidP="00E06AA2">
      <w:pPr>
        <w:numPr>
          <w:ilvl w:val="2"/>
          <w:numId w:val="0"/>
        </w:numPr>
        <w:outlineLvl w:val="2"/>
        <w:rPr>
          <w:szCs w:val="32"/>
        </w:rPr>
      </w:pPr>
      <w:r>
        <w:rPr>
          <w:szCs w:val="32"/>
        </w:rPr>
        <w:t>9.3</w:t>
      </w:r>
      <w:r w:rsidR="00895474" w:rsidRPr="00895474">
        <w:rPr>
          <w:rFonts w:hint="eastAsia"/>
          <w:szCs w:val="32"/>
        </w:rPr>
        <w:t>质量保证期：装置运行后</w:t>
      </w:r>
      <w:r w:rsidR="00895474" w:rsidRPr="00895474">
        <w:rPr>
          <w:rFonts w:hint="eastAsia"/>
          <w:szCs w:val="32"/>
        </w:rPr>
        <w:t>12</w:t>
      </w:r>
      <w:r w:rsidR="00895474" w:rsidRPr="00895474">
        <w:rPr>
          <w:rFonts w:hint="eastAsia"/>
          <w:szCs w:val="32"/>
        </w:rPr>
        <w:t>个月或交货后</w:t>
      </w:r>
      <w:r w:rsidR="00895474" w:rsidRPr="00895474">
        <w:rPr>
          <w:rFonts w:hint="eastAsia"/>
          <w:szCs w:val="32"/>
        </w:rPr>
        <w:t>18</w:t>
      </w:r>
      <w:r w:rsidR="00895474" w:rsidRPr="00895474">
        <w:rPr>
          <w:rFonts w:hint="eastAsia"/>
          <w:szCs w:val="32"/>
        </w:rPr>
        <w:t>个月（以先到之日为准）。在保证期限内，若产品在正常操作条件下因设备设计、制造质量问题而发生损坏或不能正常工作时，卖方免费修理或更换。</w:t>
      </w:r>
    </w:p>
    <w:p w14:paraId="344C98E3" w14:textId="77777777" w:rsidR="00895474" w:rsidRPr="00895474" w:rsidRDefault="00E06AA2" w:rsidP="00E06AA2">
      <w:pPr>
        <w:keepNext/>
        <w:keepLines/>
        <w:widowControl/>
        <w:spacing w:beforeLines="100" w:before="312"/>
        <w:ind w:firstLineChars="0" w:firstLine="0"/>
        <w:outlineLvl w:val="0"/>
        <w:rPr>
          <w:rFonts w:ascii="Arial" w:eastAsia="黑体" w:hAnsi="Arial"/>
          <w:bCs/>
          <w:kern w:val="44"/>
          <w:sz w:val="28"/>
          <w:szCs w:val="44"/>
        </w:rPr>
      </w:pPr>
      <w:bookmarkStart w:id="20" w:name="_Toc137225637"/>
      <w:r>
        <w:rPr>
          <w:rFonts w:ascii="Arial" w:eastAsia="黑体" w:hAnsi="Arial" w:hint="eastAsia"/>
          <w:bCs/>
          <w:kern w:val="44"/>
          <w:sz w:val="28"/>
          <w:szCs w:val="44"/>
        </w:rPr>
        <w:t>1</w:t>
      </w:r>
      <w:r>
        <w:rPr>
          <w:rFonts w:ascii="Arial" w:eastAsia="黑体" w:hAnsi="Arial"/>
          <w:bCs/>
          <w:kern w:val="44"/>
          <w:sz w:val="28"/>
          <w:szCs w:val="44"/>
        </w:rPr>
        <w:t>0.</w:t>
      </w:r>
      <w:r w:rsidR="00895474" w:rsidRPr="00895474">
        <w:rPr>
          <w:rFonts w:ascii="Arial" w:eastAsia="黑体" w:hAnsi="Arial" w:hint="eastAsia"/>
          <w:bCs/>
          <w:kern w:val="44"/>
          <w:sz w:val="28"/>
          <w:szCs w:val="44"/>
        </w:rPr>
        <w:t>技术</w:t>
      </w:r>
      <w:r w:rsidR="00895474" w:rsidRPr="00895474">
        <w:rPr>
          <w:rFonts w:ascii="Arial" w:eastAsia="黑体" w:hAnsi="Arial"/>
          <w:bCs/>
          <w:kern w:val="44"/>
          <w:sz w:val="28"/>
          <w:szCs w:val="44"/>
        </w:rPr>
        <w:t>服务</w:t>
      </w:r>
      <w:bookmarkEnd w:id="13"/>
      <w:bookmarkEnd w:id="14"/>
      <w:bookmarkEnd w:id="15"/>
      <w:bookmarkEnd w:id="16"/>
      <w:bookmarkEnd w:id="17"/>
      <w:bookmarkEnd w:id="18"/>
      <w:bookmarkEnd w:id="20"/>
    </w:p>
    <w:p w14:paraId="7991FA0D" w14:textId="77777777" w:rsidR="00895474" w:rsidRPr="00895474" w:rsidRDefault="00E06AA2" w:rsidP="00E06AA2">
      <w:pPr>
        <w:numPr>
          <w:ilvl w:val="1"/>
          <w:numId w:val="0"/>
        </w:numPr>
        <w:outlineLvl w:val="1"/>
        <w:rPr>
          <w:bCs/>
          <w:szCs w:val="32"/>
        </w:rPr>
      </w:pPr>
      <w:r>
        <w:rPr>
          <w:rFonts w:hint="eastAsia"/>
          <w:bCs/>
          <w:szCs w:val="32"/>
        </w:rPr>
        <w:t>1</w:t>
      </w:r>
      <w:r>
        <w:rPr>
          <w:bCs/>
          <w:szCs w:val="32"/>
        </w:rPr>
        <w:t>0.1</w:t>
      </w:r>
      <w:r w:rsidR="00895474" w:rsidRPr="00895474">
        <w:rPr>
          <w:rFonts w:hint="eastAsia"/>
          <w:bCs/>
          <w:szCs w:val="32"/>
        </w:rPr>
        <w:t>卖方需派遣服务工程师到现场服务，指导设备的安装、调试、培训和检查。</w:t>
      </w:r>
    </w:p>
    <w:p w14:paraId="7032D0C3" w14:textId="77777777" w:rsidR="00895474" w:rsidRPr="00895474" w:rsidRDefault="00E06AA2" w:rsidP="00E06AA2">
      <w:pPr>
        <w:numPr>
          <w:ilvl w:val="1"/>
          <w:numId w:val="0"/>
        </w:numPr>
        <w:outlineLvl w:val="1"/>
        <w:rPr>
          <w:bCs/>
          <w:szCs w:val="32"/>
        </w:rPr>
      </w:pPr>
      <w:r>
        <w:rPr>
          <w:bCs/>
          <w:szCs w:val="32"/>
        </w:rPr>
        <w:t>10.2</w:t>
      </w:r>
      <w:r w:rsidR="00895474" w:rsidRPr="00895474">
        <w:rPr>
          <w:rFonts w:hint="eastAsia"/>
          <w:bCs/>
          <w:szCs w:val="32"/>
        </w:rPr>
        <w:t>设备在服役期间出现故障，卖方将在收到买方通知后</w:t>
      </w:r>
      <w:r w:rsidR="00895474" w:rsidRPr="00895474">
        <w:rPr>
          <w:rFonts w:hint="eastAsia"/>
          <w:bCs/>
          <w:szCs w:val="32"/>
        </w:rPr>
        <w:t>12</w:t>
      </w:r>
      <w:r w:rsidR="00895474" w:rsidRPr="00895474">
        <w:rPr>
          <w:rFonts w:hint="eastAsia"/>
          <w:bCs/>
          <w:szCs w:val="32"/>
        </w:rPr>
        <w:t>小时内进行有效响应；如需要现场服务，卖方须在</w:t>
      </w:r>
      <w:r w:rsidR="00895474" w:rsidRPr="00895474">
        <w:rPr>
          <w:rFonts w:hint="eastAsia"/>
          <w:bCs/>
          <w:szCs w:val="32"/>
        </w:rPr>
        <w:t>48</w:t>
      </w:r>
      <w:r w:rsidR="00895474" w:rsidRPr="00895474">
        <w:rPr>
          <w:rFonts w:hint="eastAsia"/>
          <w:bCs/>
          <w:szCs w:val="32"/>
        </w:rPr>
        <w:t>小时内到达现场。如因卖方原因造成的质量问题，卖方进行免费修理、修复，如果修复后设备性能达不到本技术协议的要求，卖方应免费更换。所修理、修复、更换的设备、材料的质保期为对其重新验收后</w:t>
      </w:r>
      <w:r w:rsidR="00895474" w:rsidRPr="00895474">
        <w:rPr>
          <w:rFonts w:hint="eastAsia"/>
          <w:bCs/>
          <w:szCs w:val="32"/>
        </w:rPr>
        <w:t>18</w:t>
      </w:r>
      <w:r w:rsidR="00895474" w:rsidRPr="00895474">
        <w:rPr>
          <w:rFonts w:hint="eastAsia"/>
          <w:bCs/>
          <w:szCs w:val="32"/>
        </w:rPr>
        <w:t>个月；如因买方原因造成的问题，卖方也将及时修复和更换，但费用由买方承担；质保期后，卖方也应向买方提供及时的、质优的、价格优惠的备品备件供应。</w:t>
      </w:r>
    </w:p>
    <w:p w14:paraId="687FB569" w14:textId="77777777" w:rsidR="00895474" w:rsidRPr="00895474" w:rsidRDefault="00E06AA2" w:rsidP="00E06AA2">
      <w:pPr>
        <w:keepNext/>
        <w:keepLines/>
        <w:widowControl/>
        <w:spacing w:beforeLines="100" w:before="312"/>
        <w:ind w:firstLineChars="0" w:firstLine="0"/>
        <w:outlineLvl w:val="0"/>
        <w:rPr>
          <w:rFonts w:ascii="Arial" w:eastAsia="黑体" w:hAnsi="Arial"/>
          <w:bCs/>
          <w:kern w:val="44"/>
          <w:sz w:val="28"/>
          <w:szCs w:val="44"/>
        </w:rPr>
      </w:pPr>
      <w:bookmarkStart w:id="21" w:name="_Toc137225638"/>
      <w:r>
        <w:rPr>
          <w:rFonts w:ascii="Arial" w:eastAsia="黑体" w:hAnsi="Arial" w:hint="eastAsia"/>
          <w:bCs/>
          <w:kern w:val="44"/>
          <w:sz w:val="28"/>
          <w:szCs w:val="44"/>
        </w:rPr>
        <w:t>1</w:t>
      </w:r>
      <w:r>
        <w:rPr>
          <w:rFonts w:ascii="Arial" w:eastAsia="黑体" w:hAnsi="Arial"/>
          <w:bCs/>
          <w:kern w:val="44"/>
          <w:sz w:val="28"/>
          <w:szCs w:val="44"/>
        </w:rPr>
        <w:t>1.</w:t>
      </w:r>
      <w:r w:rsidR="00895474" w:rsidRPr="00895474">
        <w:rPr>
          <w:rFonts w:ascii="Arial" w:eastAsia="黑体" w:hAnsi="Arial" w:hint="eastAsia"/>
          <w:bCs/>
          <w:kern w:val="44"/>
          <w:sz w:val="28"/>
          <w:szCs w:val="44"/>
        </w:rPr>
        <w:t>会议</w:t>
      </w:r>
      <w:bookmarkEnd w:id="21"/>
    </w:p>
    <w:p w14:paraId="065F5EA1" w14:textId="77777777" w:rsidR="00895474" w:rsidRPr="00895474" w:rsidRDefault="002836CC" w:rsidP="002836CC">
      <w:pPr>
        <w:numPr>
          <w:ilvl w:val="1"/>
          <w:numId w:val="0"/>
        </w:numPr>
        <w:outlineLvl w:val="1"/>
        <w:rPr>
          <w:bCs/>
          <w:szCs w:val="32"/>
        </w:rPr>
      </w:pPr>
      <w:r>
        <w:rPr>
          <w:rFonts w:hint="eastAsia"/>
          <w:bCs/>
          <w:szCs w:val="32"/>
        </w:rPr>
        <w:t>1</w:t>
      </w:r>
      <w:r>
        <w:rPr>
          <w:bCs/>
          <w:szCs w:val="32"/>
        </w:rPr>
        <w:t>1.1</w:t>
      </w:r>
      <w:r w:rsidR="00895474" w:rsidRPr="00895474">
        <w:rPr>
          <w:rFonts w:hint="eastAsia"/>
          <w:bCs/>
          <w:szCs w:val="32"/>
        </w:rPr>
        <w:t>开工会</w:t>
      </w:r>
    </w:p>
    <w:p w14:paraId="13BE0608" w14:textId="77777777" w:rsidR="00895474" w:rsidRPr="00895474" w:rsidRDefault="002836CC" w:rsidP="00895474">
      <w:pPr>
        <w:ind w:firstLineChars="0" w:firstLine="0"/>
        <w:rPr>
          <w:rFonts w:ascii="宋体" w:cs="宋体"/>
          <w:kern w:val="0"/>
        </w:rPr>
      </w:pPr>
      <w:r>
        <w:rPr>
          <w:rFonts w:hint="eastAsia"/>
        </w:rPr>
        <w:t>协议</w:t>
      </w:r>
      <w:r w:rsidR="00895474" w:rsidRPr="00895474">
        <w:rPr>
          <w:rFonts w:hint="eastAsia"/>
        </w:rPr>
        <w:t>生效两周内，将在卖方的办公室召开开工会。卖方需提供场地及相应的便利</w:t>
      </w:r>
      <w:r w:rsidR="00895474" w:rsidRPr="00895474">
        <w:rPr>
          <w:rFonts w:ascii="宋体" w:cs="宋体" w:hint="eastAsia"/>
          <w:kern w:val="0"/>
        </w:rPr>
        <w:t>条件。</w:t>
      </w:r>
    </w:p>
    <w:p w14:paraId="7BFA1594" w14:textId="77777777" w:rsidR="00895474" w:rsidRPr="00895474" w:rsidRDefault="002836CC" w:rsidP="002836CC">
      <w:pPr>
        <w:numPr>
          <w:ilvl w:val="1"/>
          <w:numId w:val="0"/>
        </w:numPr>
        <w:outlineLvl w:val="1"/>
        <w:rPr>
          <w:bCs/>
          <w:szCs w:val="32"/>
        </w:rPr>
      </w:pPr>
      <w:r>
        <w:rPr>
          <w:rFonts w:hint="eastAsia"/>
          <w:bCs/>
          <w:szCs w:val="32"/>
        </w:rPr>
        <w:t>1</w:t>
      </w:r>
      <w:r>
        <w:rPr>
          <w:bCs/>
          <w:szCs w:val="32"/>
        </w:rPr>
        <w:t>1.2</w:t>
      </w:r>
      <w:r w:rsidR="00895474" w:rsidRPr="00895474">
        <w:rPr>
          <w:rFonts w:hint="eastAsia"/>
          <w:bCs/>
          <w:szCs w:val="32"/>
        </w:rPr>
        <w:t>中间检验</w:t>
      </w:r>
    </w:p>
    <w:p w14:paraId="441AC334" w14:textId="3972C500" w:rsidR="00895474" w:rsidRPr="00895474" w:rsidRDefault="00895474" w:rsidP="00895474">
      <w:pPr>
        <w:ind w:firstLineChars="0" w:firstLine="0"/>
        <w:rPr>
          <w:rFonts w:ascii="宋体" w:cs="宋体"/>
          <w:kern w:val="0"/>
        </w:rPr>
      </w:pPr>
      <w:r w:rsidRPr="00895474">
        <w:rPr>
          <w:rFonts w:hint="eastAsia"/>
        </w:rPr>
        <w:t>买方根据</w:t>
      </w:r>
      <w:r w:rsidR="002836CC">
        <w:rPr>
          <w:rFonts w:hint="eastAsia"/>
        </w:rPr>
        <w:t>换热器</w:t>
      </w:r>
      <w:r w:rsidRPr="00895474">
        <w:rPr>
          <w:rFonts w:hint="eastAsia"/>
        </w:rPr>
        <w:t>制造中关键性等级确定中间检验次数，加工过程的停止点</w:t>
      </w:r>
      <w:r w:rsidRPr="00895474">
        <w:rPr>
          <w:rFonts w:ascii="宋体" w:cs="宋体" w:hint="eastAsia"/>
          <w:kern w:val="0"/>
        </w:rPr>
        <w:t>和见证点，由买方确定。</w:t>
      </w:r>
    </w:p>
    <w:p w14:paraId="51BF8638" w14:textId="77777777" w:rsidR="00895474" w:rsidRPr="00895474" w:rsidRDefault="002836CC" w:rsidP="002836CC">
      <w:pPr>
        <w:numPr>
          <w:ilvl w:val="1"/>
          <w:numId w:val="0"/>
        </w:numPr>
        <w:outlineLvl w:val="1"/>
        <w:rPr>
          <w:bCs/>
          <w:szCs w:val="32"/>
        </w:rPr>
      </w:pPr>
      <w:r>
        <w:rPr>
          <w:rFonts w:ascii="宋体" w:cs="宋体" w:hint="eastAsia"/>
          <w:bCs/>
          <w:szCs w:val="32"/>
        </w:rPr>
        <w:lastRenderedPageBreak/>
        <w:t>1</w:t>
      </w:r>
      <w:r>
        <w:rPr>
          <w:rFonts w:ascii="宋体" w:cs="宋体"/>
          <w:bCs/>
          <w:szCs w:val="32"/>
        </w:rPr>
        <w:t>1.3</w:t>
      </w:r>
      <w:r w:rsidR="00895474" w:rsidRPr="00895474">
        <w:rPr>
          <w:rFonts w:ascii="宋体" w:cs="宋体" w:hint="eastAsia"/>
          <w:bCs/>
          <w:szCs w:val="32"/>
        </w:rPr>
        <w:t>出厂检验</w:t>
      </w:r>
    </w:p>
    <w:p w14:paraId="3B8CF480" w14:textId="77777777" w:rsidR="00895474" w:rsidRPr="00895474" w:rsidRDefault="00895474" w:rsidP="00895474">
      <w:pPr>
        <w:ind w:firstLineChars="0" w:firstLine="0"/>
      </w:pPr>
      <w:r w:rsidRPr="00895474">
        <w:rPr>
          <w:rFonts w:hint="eastAsia"/>
        </w:rPr>
        <w:t>设备按合同约定方式整体交货后，买方将联合项目有关各方共同进行联合整体验</w:t>
      </w:r>
      <w:r w:rsidRPr="00895474">
        <w:rPr>
          <w:rFonts w:ascii="宋体" w:cs="宋体" w:hint="eastAsia"/>
          <w:kern w:val="0"/>
        </w:rPr>
        <w:t>收。买方验收及签字并不免除卖方对产品的责任。</w:t>
      </w:r>
    </w:p>
    <w:p w14:paraId="298CAA65" w14:textId="77777777" w:rsidR="00895474" w:rsidRPr="00895474" w:rsidRDefault="002836CC" w:rsidP="002836CC">
      <w:pPr>
        <w:keepNext/>
        <w:keepLines/>
        <w:widowControl/>
        <w:spacing w:beforeLines="100" w:before="312"/>
        <w:ind w:firstLineChars="0" w:firstLine="0"/>
        <w:outlineLvl w:val="0"/>
        <w:rPr>
          <w:rFonts w:ascii="Arial" w:eastAsia="黑体" w:hAnsi="Arial"/>
          <w:bCs/>
          <w:kern w:val="44"/>
          <w:sz w:val="28"/>
          <w:szCs w:val="44"/>
        </w:rPr>
      </w:pPr>
      <w:bookmarkStart w:id="22" w:name="_Toc137225639"/>
      <w:r>
        <w:rPr>
          <w:rFonts w:ascii="Arial" w:eastAsia="黑体" w:hAnsi="Arial" w:hint="eastAsia"/>
          <w:bCs/>
          <w:kern w:val="44"/>
          <w:sz w:val="28"/>
          <w:szCs w:val="44"/>
        </w:rPr>
        <w:t>1</w:t>
      </w:r>
      <w:r>
        <w:rPr>
          <w:rFonts w:ascii="Arial" w:eastAsia="黑体" w:hAnsi="Arial"/>
          <w:bCs/>
          <w:kern w:val="44"/>
          <w:sz w:val="28"/>
          <w:szCs w:val="44"/>
        </w:rPr>
        <w:t>2.</w:t>
      </w:r>
      <w:bookmarkEnd w:id="22"/>
      <w:r w:rsidR="0030047F">
        <w:rPr>
          <w:rFonts w:ascii="Arial" w:eastAsia="黑体" w:hAnsi="Arial" w:hint="eastAsia"/>
          <w:bCs/>
          <w:kern w:val="44"/>
          <w:sz w:val="28"/>
          <w:szCs w:val="44"/>
        </w:rPr>
        <w:t>供货设备</w:t>
      </w:r>
    </w:p>
    <w:p w14:paraId="14719AA5" w14:textId="27484148" w:rsidR="00895474" w:rsidRDefault="0030047F" w:rsidP="00895474">
      <w:pPr>
        <w:ind w:firstLineChars="0" w:firstLine="0"/>
      </w:pPr>
      <w:r>
        <w:rPr>
          <w:rFonts w:hint="eastAsia"/>
        </w:rPr>
        <w:t>1</w:t>
      </w:r>
      <w:r>
        <w:rPr>
          <w:rFonts w:hint="eastAsia"/>
        </w:rPr>
        <w:t>套</w:t>
      </w:r>
      <w:r w:rsidR="00E67CA7">
        <w:rPr>
          <w:rFonts w:hint="eastAsia"/>
        </w:rPr>
        <w:t>回热器样机</w:t>
      </w:r>
      <w:r>
        <w:rPr>
          <w:rFonts w:hint="eastAsia"/>
        </w:rPr>
        <w:t>。</w:t>
      </w:r>
    </w:p>
    <w:p w14:paraId="65465706" w14:textId="77777777" w:rsidR="0030047F" w:rsidRPr="00895474" w:rsidRDefault="0030047F" w:rsidP="0030047F">
      <w:pPr>
        <w:keepNext/>
        <w:keepLines/>
        <w:widowControl/>
        <w:spacing w:beforeLines="100" w:before="312"/>
        <w:ind w:firstLineChars="0" w:firstLine="0"/>
        <w:outlineLvl w:val="0"/>
        <w:rPr>
          <w:rFonts w:ascii="Arial" w:eastAsia="黑体" w:hAnsi="Arial"/>
          <w:bCs/>
          <w:kern w:val="44"/>
          <w:sz w:val="28"/>
          <w:szCs w:val="44"/>
        </w:rPr>
      </w:pPr>
      <w:r>
        <w:rPr>
          <w:rFonts w:ascii="Arial" w:eastAsia="黑体" w:hAnsi="Arial" w:hint="eastAsia"/>
          <w:bCs/>
          <w:kern w:val="44"/>
          <w:sz w:val="28"/>
          <w:szCs w:val="44"/>
        </w:rPr>
        <w:t>1</w:t>
      </w:r>
      <w:r>
        <w:rPr>
          <w:rFonts w:ascii="Arial" w:eastAsia="黑体" w:hAnsi="Arial"/>
          <w:bCs/>
          <w:kern w:val="44"/>
          <w:sz w:val="28"/>
          <w:szCs w:val="44"/>
        </w:rPr>
        <w:t>3.</w:t>
      </w:r>
      <w:r>
        <w:rPr>
          <w:rFonts w:ascii="Arial" w:eastAsia="黑体" w:hAnsi="Arial" w:hint="eastAsia"/>
          <w:bCs/>
          <w:kern w:val="44"/>
          <w:sz w:val="28"/>
          <w:szCs w:val="44"/>
        </w:rPr>
        <w:t>交货期</w:t>
      </w:r>
    </w:p>
    <w:p w14:paraId="56856C07" w14:textId="027C06DF" w:rsidR="0030047F" w:rsidRDefault="0030047F" w:rsidP="0030047F">
      <w:pPr>
        <w:ind w:firstLineChars="0" w:firstLine="0"/>
      </w:pPr>
      <w:r>
        <w:rPr>
          <w:rFonts w:hint="eastAsia"/>
        </w:rPr>
        <w:t>合同生效之日起</w:t>
      </w:r>
      <w:r w:rsidR="000142EC">
        <w:t>2</w:t>
      </w:r>
      <w:r w:rsidR="000E769B">
        <w:t>5</w:t>
      </w:r>
      <w:r>
        <w:rPr>
          <w:rFonts w:hint="eastAsia"/>
        </w:rPr>
        <w:t>天内交货</w:t>
      </w:r>
    </w:p>
    <w:p w14:paraId="578E2321" w14:textId="77777777" w:rsidR="0030047F" w:rsidRDefault="0030047F" w:rsidP="0030047F">
      <w:pPr>
        <w:keepNext/>
        <w:keepLines/>
        <w:widowControl/>
        <w:spacing w:beforeLines="100" w:before="312"/>
        <w:ind w:firstLineChars="0" w:firstLine="0"/>
        <w:outlineLvl w:val="0"/>
      </w:pPr>
      <w:r>
        <w:rPr>
          <w:rFonts w:ascii="Arial" w:eastAsia="黑体" w:hAnsi="Arial" w:hint="eastAsia"/>
          <w:bCs/>
          <w:kern w:val="44"/>
          <w:sz w:val="28"/>
          <w:szCs w:val="44"/>
        </w:rPr>
        <w:t>1</w:t>
      </w:r>
      <w:r>
        <w:rPr>
          <w:rFonts w:ascii="Arial" w:eastAsia="黑体" w:hAnsi="Arial"/>
          <w:bCs/>
          <w:kern w:val="44"/>
          <w:sz w:val="28"/>
          <w:szCs w:val="44"/>
        </w:rPr>
        <w:t>4.</w:t>
      </w:r>
      <w:r w:rsidRPr="0030047F">
        <w:rPr>
          <w:rFonts w:ascii="Arial" w:eastAsia="黑体" w:hAnsi="Arial" w:hint="eastAsia"/>
          <w:bCs/>
          <w:kern w:val="44"/>
          <w:sz w:val="28"/>
          <w:szCs w:val="44"/>
        </w:rPr>
        <w:t>本协议一式四份双方各执两份，具有同等法律效力。</w:t>
      </w:r>
    </w:p>
    <w:p w14:paraId="02E699FC" w14:textId="77777777" w:rsidR="0030047F" w:rsidRPr="00895474" w:rsidRDefault="0030047F" w:rsidP="0030047F">
      <w:pPr>
        <w:keepNext/>
        <w:keepLines/>
        <w:widowControl/>
        <w:spacing w:beforeLines="100" w:before="312"/>
        <w:ind w:firstLineChars="0" w:firstLine="0"/>
        <w:outlineLvl w:val="0"/>
        <w:rPr>
          <w:rFonts w:ascii="Arial" w:eastAsia="黑体" w:hAnsi="Arial"/>
          <w:bCs/>
          <w:kern w:val="44"/>
          <w:sz w:val="28"/>
          <w:szCs w:val="44"/>
        </w:rPr>
      </w:pPr>
      <w:r>
        <w:rPr>
          <w:rFonts w:ascii="Arial" w:eastAsia="黑体" w:hAnsi="Arial" w:hint="eastAsia"/>
          <w:bCs/>
          <w:kern w:val="44"/>
          <w:sz w:val="28"/>
          <w:szCs w:val="44"/>
        </w:rPr>
        <w:t>1</w:t>
      </w:r>
      <w:r>
        <w:rPr>
          <w:rFonts w:ascii="Arial" w:eastAsia="黑体" w:hAnsi="Arial"/>
          <w:bCs/>
          <w:kern w:val="44"/>
          <w:sz w:val="28"/>
          <w:szCs w:val="44"/>
        </w:rPr>
        <w:t>5.</w:t>
      </w:r>
      <w:r w:rsidRPr="00895474">
        <w:rPr>
          <w:rFonts w:ascii="Arial" w:eastAsia="黑体" w:hAnsi="Arial" w:hint="eastAsia"/>
          <w:bCs/>
          <w:kern w:val="44"/>
          <w:sz w:val="28"/>
          <w:szCs w:val="44"/>
        </w:rPr>
        <w:t>其他</w:t>
      </w:r>
    </w:p>
    <w:p w14:paraId="63AE08B9" w14:textId="77777777" w:rsidR="0030047F" w:rsidRPr="00895474" w:rsidRDefault="0030047F" w:rsidP="0030047F">
      <w:pPr>
        <w:ind w:firstLineChars="0" w:firstLine="0"/>
      </w:pPr>
      <w:r w:rsidRPr="00895474">
        <w:rPr>
          <w:rFonts w:hint="eastAsia"/>
        </w:rPr>
        <w:t>未尽事宜，由双方协商解决。</w:t>
      </w:r>
    </w:p>
    <w:p w14:paraId="2691998C" w14:textId="77777777" w:rsidR="005C4097" w:rsidRDefault="005C4097">
      <w:pPr>
        <w:widowControl/>
        <w:spacing w:line="240" w:lineRule="auto"/>
        <w:ind w:firstLineChars="0" w:firstLine="0"/>
        <w:jc w:val="left"/>
        <w:sectPr w:rsidR="005C40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385FB436" w14:textId="77777777" w:rsidR="0030047F" w:rsidRPr="005C4097" w:rsidRDefault="0030047F" w:rsidP="005C4097">
      <w:pPr>
        <w:widowControl/>
        <w:tabs>
          <w:tab w:val="left" w:pos="377"/>
        </w:tabs>
        <w:spacing w:after="360" w:line="360" w:lineRule="atLeast"/>
        <w:ind w:firstLineChars="0" w:firstLine="0"/>
        <w:jc w:val="center"/>
        <w:textAlignment w:val="center"/>
        <w:rPr>
          <w:rFonts w:eastAsia="黑体"/>
          <w:sz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4093"/>
      </w:tblGrid>
      <w:tr w:rsidR="0030047F" w:rsidRPr="005C4097" w14:paraId="755B1A38" w14:textId="77777777" w:rsidTr="005C4097">
        <w:tc>
          <w:tcPr>
            <w:tcW w:w="4820" w:type="dxa"/>
          </w:tcPr>
          <w:p w14:paraId="4A9153BC" w14:textId="77777777" w:rsidR="0030047F" w:rsidRDefault="0030047F" w:rsidP="0030047F">
            <w:pPr>
              <w:spacing w:line="240" w:lineRule="auto"/>
              <w:ind w:firstLineChars="0" w:firstLine="0"/>
            </w:pPr>
            <w:r w:rsidRPr="0030047F">
              <w:rPr>
                <w:rFonts w:hint="eastAsia"/>
                <w:bCs/>
              </w:rPr>
              <w:t>甲方：</w:t>
            </w:r>
            <w:r w:rsidRPr="0030047F">
              <w:rPr>
                <w:rFonts w:hint="eastAsia"/>
              </w:rPr>
              <w:t>西安交通大学能源与动力工程学院</w:t>
            </w:r>
          </w:p>
          <w:p w14:paraId="44461E26" w14:textId="77777777" w:rsidR="0030047F" w:rsidRDefault="0030047F" w:rsidP="0030047F">
            <w:pPr>
              <w:spacing w:line="240" w:lineRule="auto"/>
              <w:ind w:firstLineChars="0" w:firstLine="0"/>
            </w:pPr>
          </w:p>
        </w:tc>
        <w:tc>
          <w:tcPr>
            <w:tcW w:w="4678" w:type="dxa"/>
          </w:tcPr>
          <w:p w14:paraId="50FF8340" w14:textId="21A81FD9" w:rsidR="0030047F" w:rsidRDefault="0030047F" w:rsidP="0030047F">
            <w:pPr>
              <w:spacing w:line="240" w:lineRule="auto"/>
              <w:ind w:firstLineChars="0" w:firstLine="0"/>
            </w:pPr>
            <w:r w:rsidRPr="0030047F">
              <w:rPr>
                <w:rFonts w:hint="eastAsia"/>
                <w:bCs/>
              </w:rPr>
              <w:t>乙方：</w:t>
            </w:r>
            <w:r w:rsidR="00E67CA7">
              <w:t xml:space="preserve"> </w:t>
            </w:r>
          </w:p>
        </w:tc>
      </w:tr>
      <w:tr w:rsidR="0030047F" w14:paraId="23E095A9" w14:textId="77777777" w:rsidTr="005C4097">
        <w:tc>
          <w:tcPr>
            <w:tcW w:w="4820" w:type="dxa"/>
          </w:tcPr>
          <w:p w14:paraId="4309CCBB" w14:textId="77777777" w:rsidR="0030047F" w:rsidRDefault="0030047F" w:rsidP="0030047F">
            <w:pPr>
              <w:spacing w:line="240" w:lineRule="auto"/>
              <w:ind w:firstLineChars="0" w:firstLine="0"/>
              <w:rPr>
                <w:bCs/>
              </w:rPr>
            </w:pPr>
            <w:r w:rsidRPr="0030047F">
              <w:rPr>
                <w:rFonts w:hint="eastAsia"/>
                <w:bCs/>
              </w:rPr>
              <w:t>甲方代表：</w:t>
            </w:r>
          </w:p>
          <w:p w14:paraId="69FFFB78" w14:textId="77777777" w:rsidR="0030047F" w:rsidRPr="0030047F" w:rsidRDefault="0030047F" w:rsidP="0030047F">
            <w:pPr>
              <w:spacing w:line="240" w:lineRule="auto"/>
              <w:ind w:firstLineChars="0" w:firstLine="0"/>
              <w:rPr>
                <w:bCs/>
              </w:rPr>
            </w:pPr>
          </w:p>
        </w:tc>
        <w:tc>
          <w:tcPr>
            <w:tcW w:w="4678" w:type="dxa"/>
          </w:tcPr>
          <w:p w14:paraId="1C5F2D1F" w14:textId="77777777" w:rsidR="0030047F" w:rsidRDefault="0030047F" w:rsidP="0030047F">
            <w:pPr>
              <w:spacing w:line="240" w:lineRule="auto"/>
              <w:ind w:firstLineChars="0" w:firstLine="0"/>
              <w:rPr>
                <w:bCs/>
              </w:rPr>
            </w:pPr>
            <w:r w:rsidRPr="0030047F">
              <w:rPr>
                <w:rFonts w:hint="eastAsia"/>
                <w:bCs/>
              </w:rPr>
              <w:t>乙方代表：</w:t>
            </w:r>
          </w:p>
          <w:p w14:paraId="0A52C1C7" w14:textId="77777777" w:rsidR="0030047F" w:rsidRPr="0030047F" w:rsidRDefault="0030047F" w:rsidP="0030047F">
            <w:pPr>
              <w:spacing w:line="240" w:lineRule="auto"/>
              <w:ind w:firstLineChars="0" w:firstLine="0"/>
              <w:rPr>
                <w:bCs/>
              </w:rPr>
            </w:pPr>
          </w:p>
        </w:tc>
      </w:tr>
      <w:tr w:rsidR="0030047F" w14:paraId="7768FAB2" w14:textId="77777777" w:rsidTr="005C4097">
        <w:tc>
          <w:tcPr>
            <w:tcW w:w="4820" w:type="dxa"/>
          </w:tcPr>
          <w:p w14:paraId="79DA27DE" w14:textId="77777777" w:rsidR="0030047F" w:rsidRDefault="0030047F" w:rsidP="0030047F">
            <w:pPr>
              <w:spacing w:line="240" w:lineRule="auto"/>
              <w:ind w:firstLineChars="0" w:firstLine="0"/>
              <w:rPr>
                <w:bCs/>
              </w:rPr>
            </w:pPr>
            <w:r>
              <w:rPr>
                <w:rFonts w:hint="eastAsia"/>
                <w:bCs/>
              </w:rPr>
              <w:t>地址：</w:t>
            </w:r>
          </w:p>
          <w:p w14:paraId="413867AF" w14:textId="77777777" w:rsidR="0030047F" w:rsidRPr="0030047F" w:rsidRDefault="0030047F" w:rsidP="0030047F">
            <w:pPr>
              <w:spacing w:line="240" w:lineRule="auto"/>
              <w:ind w:firstLineChars="0" w:firstLine="0"/>
              <w:rPr>
                <w:bCs/>
              </w:rPr>
            </w:pPr>
          </w:p>
        </w:tc>
        <w:tc>
          <w:tcPr>
            <w:tcW w:w="4678" w:type="dxa"/>
          </w:tcPr>
          <w:p w14:paraId="2BEE7E1D" w14:textId="77777777" w:rsidR="0030047F" w:rsidRPr="0030047F" w:rsidRDefault="0030047F" w:rsidP="0030047F">
            <w:pPr>
              <w:spacing w:line="240" w:lineRule="auto"/>
              <w:ind w:firstLineChars="0" w:firstLine="0"/>
              <w:rPr>
                <w:bCs/>
              </w:rPr>
            </w:pPr>
            <w:r>
              <w:rPr>
                <w:rFonts w:hint="eastAsia"/>
                <w:bCs/>
              </w:rPr>
              <w:t>地址：</w:t>
            </w:r>
          </w:p>
        </w:tc>
      </w:tr>
      <w:tr w:rsidR="0030047F" w14:paraId="50B63367" w14:textId="77777777" w:rsidTr="005C4097">
        <w:tc>
          <w:tcPr>
            <w:tcW w:w="4820" w:type="dxa"/>
          </w:tcPr>
          <w:p w14:paraId="1166688A" w14:textId="77777777" w:rsidR="0030047F" w:rsidRDefault="0030047F" w:rsidP="0030047F">
            <w:pPr>
              <w:spacing w:line="240" w:lineRule="auto"/>
              <w:ind w:firstLineChars="0" w:firstLine="0"/>
              <w:rPr>
                <w:bCs/>
              </w:rPr>
            </w:pPr>
            <w:r>
              <w:rPr>
                <w:rFonts w:hint="eastAsia"/>
                <w:bCs/>
              </w:rPr>
              <w:t>电话：</w:t>
            </w:r>
          </w:p>
          <w:p w14:paraId="20C542F0" w14:textId="77777777" w:rsidR="0030047F" w:rsidRPr="0030047F" w:rsidRDefault="0030047F" w:rsidP="0030047F">
            <w:pPr>
              <w:spacing w:line="240" w:lineRule="auto"/>
              <w:ind w:firstLineChars="0" w:firstLine="0"/>
              <w:rPr>
                <w:bCs/>
              </w:rPr>
            </w:pPr>
          </w:p>
        </w:tc>
        <w:tc>
          <w:tcPr>
            <w:tcW w:w="4678" w:type="dxa"/>
          </w:tcPr>
          <w:p w14:paraId="4AA5ABA2" w14:textId="77777777" w:rsidR="0030047F" w:rsidRPr="0030047F" w:rsidRDefault="0030047F" w:rsidP="0030047F">
            <w:pPr>
              <w:spacing w:line="240" w:lineRule="auto"/>
              <w:ind w:firstLineChars="0" w:firstLine="0"/>
              <w:rPr>
                <w:bCs/>
              </w:rPr>
            </w:pPr>
            <w:r>
              <w:rPr>
                <w:rFonts w:hint="eastAsia"/>
                <w:bCs/>
              </w:rPr>
              <w:t>电话：</w:t>
            </w:r>
          </w:p>
        </w:tc>
      </w:tr>
      <w:tr w:rsidR="0030047F" w14:paraId="34EC751A" w14:textId="77777777" w:rsidTr="005C4097">
        <w:tc>
          <w:tcPr>
            <w:tcW w:w="4820" w:type="dxa"/>
          </w:tcPr>
          <w:p w14:paraId="78DED02E" w14:textId="77777777" w:rsidR="0030047F" w:rsidRPr="0030047F" w:rsidRDefault="0030047F" w:rsidP="0030047F">
            <w:pPr>
              <w:spacing w:line="240" w:lineRule="auto"/>
              <w:ind w:firstLineChars="0" w:firstLine="0"/>
              <w:rPr>
                <w:bCs/>
              </w:rPr>
            </w:pPr>
            <w:r w:rsidRPr="0030047F">
              <w:rPr>
                <w:rFonts w:hint="eastAsia"/>
                <w:bCs/>
              </w:rPr>
              <w:t>E-mail</w:t>
            </w:r>
            <w:r w:rsidRPr="0030047F">
              <w:rPr>
                <w:rFonts w:hint="eastAsia"/>
                <w:bCs/>
              </w:rPr>
              <w:t>：</w:t>
            </w:r>
          </w:p>
          <w:p w14:paraId="16E565C8" w14:textId="77777777" w:rsidR="0030047F" w:rsidRPr="0030047F" w:rsidRDefault="0030047F" w:rsidP="0030047F">
            <w:pPr>
              <w:spacing w:line="240" w:lineRule="auto"/>
              <w:ind w:firstLineChars="0" w:firstLine="0"/>
              <w:rPr>
                <w:bCs/>
              </w:rPr>
            </w:pPr>
          </w:p>
        </w:tc>
        <w:tc>
          <w:tcPr>
            <w:tcW w:w="4678" w:type="dxa"/>
          </w:tcPr>
          <w:p w14:paraId="797E60E0" w14:textId="77777777" w:rsidR="0030047F" w:rsidRDefault="0030047F" w:rsidP="0030047F">
            <w:pPr>
              <w:spacing w:line="240" w:lineRule="auto"/>
              <w:ind w:firstLineChars="0" w:firstLine="0"/>
              <w:rPr>
                <w:bCs/>
              </w:rPr>
            </w:pPr>
            <w:r w:rsidRPr="0030047F">
              <w:rPr>
                <w:rFonts w:hint="eastAsia"/>
                <w:bCs/>
              </w:rPr>
              <w:t>E-mail</w:t>
            </w:r>
            <w:r w:rsidRPr="0030047F">
              <w:rPr>
                <w:rFonts w:hint="eastAsia"/>
                <w:bCs/>
              </w:rPr>
              <w:t>：</w:t>
            </w:r>
          </w:p>
          <w:p w14:paraId="00576C90" w14:textId="77777777" w:rsidR="0030047F" w:rsidRPr="0030047F" w:rsidRDefault="0030047F" w:rsidP="0030047F">
            <w:pPr>
              <w:spacing w:line="240" w:lineRule="auto"/>
              <w:ind w:firstLineChars="0" w:firstLine="0"/>
              <w:rPr>
                <w:bCs/>
              </w:rPr>
            </w:pPr>
          </w:p>
        </w:tc>
      </w:tr>
    </w:tbl>
    <w:p w14:paraId="6E554767" w14:textId="79384D43" w:rsidR="0030047F" w:rsidRPr="0030047F" w:rsidRDefault="0030047F" w:rsidP="0030047F">
      <w:pPr>
        <w:spacing w:line="240" w:lineRule="auto"/>
        <w:ind w:firstLineChars="0" w:firstLine="0"/>
        <w:rPr>
          <w:bCs/>
        </w:rPr>
      </w:pPr>
      <w:r w:rsidRPr="0030047F">
        <w:rPr>
          <w:rFonts w:hint="eastAsia"/>
          <w:bCs/>
        </w:rPr>
        <w:t>日期：</w:t>
      </w:r>
      <w:r w:rsidR="00724433">
        <w:rPr>
          <w:bCs/>
        </w:rPr>
        <w:t xml:space="preserve">   </w:t>
      </w:r>
      <w:r w:rsidRPr="0030047F">
        <w:rPr>
          <w:rFonts w:hint="eastAsia"/>
          <w:bCs/>
        </w:rPr>
        <w:t>年</w:t>
      </w:r>
      <w:r w:rsidR="00724433">
        <w:rPr>
          <w:bCs/>
        </w:rPr>
        <w:t xml:space="preserve">  </w:t>
      </w:r>
      <w:r w:rsidRPr="0030047F">
        <w:rPr>
          <w:rFonts w:hint="eastAsia"/>
          <w:bCs/>
        </w:rPr>
        <w:t>月</w:t>
      </w:r>
      <w:r w:rsidR="00724433">
        <w:rPr>
          <w:bCs/>
        </w:rPr>
        <w:t xml:space="preserve">  </w:t>
      </w:r>
      <w:r w:rsidRPr="0030047F">
        <w:rPr>
          <w:rFonts w:hint="eastAsia"/>
          <w:bCs/>
        </w:rPr>
        <w:t>日</w:t>
      </w:r>
      <w:r w:rsidRPr="0030047F">
        <w:rPr>
          <w:bCs/>
        </w:rPr>
        <w:t xml:space="preserve">     </w:t>
      </w:r>
      <w:r w:rsidRPr="0030047F">
        <w:rPr>
          <w:rFonts w:hint="eastAsia"/>
          <w:bCs/>
        </w:rPr>
        <w:t xml:space="preserve">     </w:t>
      </w:r>
      <w:r w:rsidRPr="0030047F">
        <w:rPr>
          <w:bCs/>
        </w:rPr>
        <w:t xml:space="preserve"> </w:t>
      </w:r>
      <w:r>
        <w:rPr>
          <w:bCs/>
        </w:rPr>
        <w:t xml:space="preserve">  </w:t>
      </w:r>
      <w:r w:rsidR="005C4097">
        <w:rPr>
          <w:bCs/>
        </w:rPr>
        <w:t xml:space="preserve">      </w:t>
      </w:r>
      <w:r w:rsidRPr="0030047F">
        <w:rPr>
          <w:rFonts w:hint="eastAsia"/>
          <w:bCs/>
        </w:rPr>
        <w:t>日期：</w:t>
      </w:r>
      <w:r w:rsidR="00724433">
        <w:rPr>
          <w:bCs/>
        </w:rPr>
        <w:t xml:space="preserve">   </w:t>
      </w:r>
      <w:r w:rsidRPr="0030047F">
        <w:rPr>
          <w:rFonts w:hint="eastAsia"/>
          <w:bCs/>
        </w:rPr>
        <w:t>年</w:t>
      </w:r>
      <w:r w:rsidR="00724433">
        <w:rPr>
          <w:bCs/>
        </w:rPr>
        <w:t xml:space="preserve">  </w:t>
      </w:r>
      <w:r w:rsidRPr="0030047F">
        <w:rPr>
          <w:rFonts w:hint="eastAsia"/>
          <w:bCs/>
        </w:rPr>
        <w:t>月</w:t>
      </w:r>
      <w:r w:rsidR="00724433">
        <w:rPr>
          <w:bCs/>
        </w:rPr>
        <w:t xml:space="preserve">  </w:t>
      </w:r>
      <w:r w:rsidRPr="0030047F">
        <w:rPr>
          <w:rFonts w:hint="eastAsia"/>
          <w:bCs/>
        </w:rPr>
        <w:t>日</w:t>
      </w:r>
    </w:p>
    <w:p w14:paraId="58A1244A" w14:textId="77777777" w:rsidR="0030047F" w:rsidRPr="00895474" w:rsidRDefault="0030047F" w:rsidP="0030047F">
      <w:pPr>
        <w:ind w:firstLineChars="0" w:firstLine="0"/>
      </w:pPr>
    </w:p>
    <w:p w14:paraId="38FA1E0C" w14:textId="77777777" w:rsidR="000B4302" w:rsidRPr="00895474" w:rsidRDefault="000B4302" w:rsidP="00985194">
      <w:pPr>
        <w:ind w:firstLineChars="0" w:firstLine="0"/>
        <w:outlineLvl w:val="1"/>
        <w:rPr>
          <w:bCs/>
          <w:szCs w:val="32"/>
        </w:rPr>
      </w:pPr>
    </w:p>
    <w:sectPr w:rsidR="000B4302" w:rsidRPr="00895474" w:rsidSect="005C409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12C7" w14:textId="77777777" w:rsidR="00EC47D5" w:rsidRDefault="00EC47D5" w:rsidP="000B13CA">
      <w:pPr>
        <w:spacing w:line="240" w:lineRule="auto"/>
        <w:ind w:firstLine="480"/>
      </w:pPr>
      <w:r>
        <w:separator/>
      </w:r>
    </w:p>
  </w:endnote>
  <w:endnote w:type="continuationSeparator" w:id="0">
    <w:p w14:paraId="4AF00393" w14:textId="77777777" w:rsidR="00EC47D5" w:rsidRDefault="00EC47D5" w:rsidP="000B13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9D48" w14:textId="77777777" w:rsidR="000E769B" w:rsidRDefault="000E769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54A9" w14:textId="77777777" w:rsidR="000E769B" w:rsidRDefault="000E769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00C2" w14:textId="77777777" w:rsidR="000E769B" w:rsidRDefault="000E769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C067" w14:textId="77777777" w:rsidR="00EC47D5" w:rsidRDefault="00EC47D5" w:rsidP="000B13CA">
      <w:pPr>
        <w:spacing w:line="240" w:lineRule="auto"/>
        <w:ind w:firstLine="480"/>
      </w:pPr>
      <w:r>
        <w:separator/>
      </w:r>
    </w:p>
  </w:footnote>
  <w:footnote w:type="continuationSeparator" w:id="0">
    <w:p w14:paraId="78C9649C" w14:textId="77777777" w:rsidR="00EC47D5" w:rsidRDefault="00EC47D5" w:rsidP="000B13C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3E87" w14:textId="77777777" w:rsidR="000E769B" w:rsidRDefault="000E769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7FD7" w14:textId="77777777" w:rsidR="000E769B" w:rsidRDefault="000E769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BD1E" w14:textId="77777777" w:rsidR="000E769B" w:rsidRDefault="000E769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9E6"/>
    <w:multiLevelType w:val="hybridMultilevel"/>
    <w:tmpl w:val="2AAEADDE"/>
    <w:lvl w:ilvl="0" w:tplc="854672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85214"/>
    <w:multiLevelType w:val="hybridMultilevel"/>
    <w:tmpl w:val="1D164F86"/>
    <w:lvl w:ilvl="0" w:tplc="D5141A24">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2666E7"/>
    <w:multiLevelType w:val="hybridMultilevel"/>
    <w:tmpl w:val="67F6A94A"/>
    <w:lvl w:ilvl="0" w:tplc="D3CE2C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8E41888"/>
    <w:multiLevelType w:val="hybridMultilevel"/>
    <w:tmpl w:val="A9D61C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7E7A6CEA"/>
    <w:multiLevelType w:val="hybridMultilevel"/>
    <w:tmpl w:val="11C86B2C"/>
    <w:lvl w:ilvl="0" w:tplc="7303E750">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D6"/>
    <w:rsid w:val="000142EC"/>
    <w:rsid w:val="0001633E"/>
    <w:rsid w:val="00041E43"/>
    <w:rsid w:val="00047DBC"/>
    <w:rsid w:val="00081483"/>
    <w:rsid w:val="0009386C"/>
    <w:rsid w:val="000B13CA"/>
    <w:rsid w:val="000B4302"/>
    <w:rsid w:val="000E769B"/>
    <w:rsid w:val="0021038C"/>
    <w:rsid w:val="0026559B"/>
    <w:rsid w:val="002836CC"/>
    <w:rsid w:val="00292F37"/>
    <w:rsid w:val="002B4503"/>
    <w:rsid w:val="002F4DEA"/>
    <w:rsid w:val="0030047F"/>
    <w:rsid w:val="00317368"/>
    <w:rsid w:val="00322867"/>
    <w:rsid w:val="003A6275"/>
    <w:rsid w:val="003B73D2"/>
    <w:rsid w:val="00447EEB"/>
    <w:rsid w:val="004D2ECD"/>
    <w:rsid w:val="004D7329"/>
    <w:rsid w:val="00523B0D"/>
    <w:rsid w:val="005A712E"/>
    <w:rsid w:val="005B60CC"/>
    <w:rsid w:val="005C4097"/>
    <w:rsid w:val="00652026"/>
    <w:rsid w:val="006F0E58"/>
    <w:rsid w:val="00703EAE"/>
    <w:rsid w:val="00724433"/>
    <w:rsid w:val="00735666"/>
    <w:rsid w:val="007E1BAB"/>
    <w:rsid w:val="00813A4A"/>
    <w:rsid w:val="00895474"/>
    <w:rsid w:val="008958C7"/>
    <w:rsid w:val="008A6027"/>
    <w:rsid w:val="008C094F"/>
    <w:rsid w:val="008F5FE2"/>
    <w:rsid w:val="00985194"/>
    <w:rsid w:val="009A11FE"/>
    <w:rsid w:val="009B3F38"/>
    <w:rsid w:val="00B10274"/>
    <w:rsid w:val="00BE6911"/>
    <w:rsid w:val="00C217D3"/>
    <w:rsid w:val="00C32657"/>
    <w:rsid w:val="00DD0054"/>
    <w:rsid w:val="00E06AA2"/>
    <w:rsid w:val="00E51257"/>
    <w:rsid w:val="00E67CA7"/>
    <w:rsid w:val="00EC47D5"/>
    <w:rsid w:val="00EF578C"/>
    <w:rsid w:val="00F00740"/>
    <w:rsid w:val="00F672B2"/>
    <w:rsid w:val="00F8269A"/>
    <w:rsid w:val="00FF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0F4D"/>
  <w15:chartTrackingRefBased/>
  <w15:docId w15:val="{0B431632-8330-4D5D-A4FE-82D2A9D2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503"/>
    <w:pPr>
      <w:widowControl w:val="0"/>
      <w:spacing w:line="400" w:lineRule="atLeast"/>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8958C7"/>
    <w:pPr>
      <w:keepNext/>
      <w:keepLines/>
      <w:spacing w:beforeLines="50" w:before="50" w:line="288" w:lineRule="auto"/>
      <w:jc w:val="left"/>
      <w:outlineLvl w:val="0"/>
    </w:pPr>
    <w:rPr>
      <w:rFonts w:eastAsia="黑体"/>
      <w:bCs/>
      <w:kern w:val="44"/>
      <w:sz w:val="28"/>
      <w:szCs w:val="44"/>
    </w:rPr>
  </w:style>
  <w:style w:type="paragraph" w:styleId="2">
    <w:name w:val="heading 2"/>
    <w:basedOn w:val="a"/>
    <w:next w:val="a"/>
    <w:link w:val="20"/>
    <w:uiPriority w:val="9"/>
    <w:unhideWhenUsed/>
    <w:qFormat/>
    <w:rsid w:val="008958C7"/>
    <w:pPr>
      <w:keepNext/>
      <w:keepLines/>
      <w:spacing w:beforeLines="50" w:before="50" w:line="288" w:lineRule="auto"/>
      <w:jc w:val="left"/>
      <w:outlineLvl w:val="1"/>
    </w:pPr>
    <w:rPr>
      <w:rFonts w:eastAsia="黑体" w:cs="黑体"/>
      <w:bCs/>
      <w:sz w:val="28"/>
      <w:szCs w:val="28"/>
    </w:rPr>
  </w:style>
  <w:style w:type="paragraph" w:styleId="3">
    <w:name w:val="heading 3"/>
    <w:basedOn w:val="a"/>
    <w:next w:val="a"/>
    <w:link w:val="30"/>
    <w:uiPriority w:val="9"/>
    <w:unhideWhenUsed/>
    <w:qFormat/>
    <w:rsid w:val="008958C7"/>
    <w:pPr>
      <w:keepNext/>
      <w:keepLines/>
      <w:spacing w:beforeLines="50" w:before="50" w:line="288" w:lineRule="auto"/>
      <w:jc w:val="left"/>
      <w:outlineLvl w:val="2"/>
    </w:pPr>
    <w:rPr>
      <w:rFonts w:eastAsia="黑体"/>
      <w:bCs/>
      <w:szCs w:val="32"/>
    </w:rPr>
  </w:style>
  <w:style w:type="paragraph" w:styleId="4">
    <w:name w:val="heading 4"/>
    <w:basedOn w:val="a"/>
    <w:next w:val="a"/>
    <w:link w:val="40"/>
    <w:uiPriority w:val="9"/>
    <w:unhideWhenUsed/>
    <w:qFormat/>
    <w:rsid w:val="008958C7"/>
    <w:pPr>
      <w:keepNext/>
      <w:keepLines/>
      <w:spacing w:beforeLines="50" w:before="50" w:line="288" w:lineRule="auto"/>
      <w:outlineLvl w:val="3"/>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8958C7"/>
    <w:rPr>
      <w:rFonts w:ascii="Times New Roman" w:eastAsia="黑体" w:hAnsi="Times New Roman" w:cs="Times New Roman"/>
      <w:bCs/>
      <w:kern w:val="44"/>
      <w:sz w:val="28"/>
      <w:szCs w:val="44"/>
    </w:rPr>
  </w:style>
  <w:style w:type="character" w:customStyle="1" w:styleId="20">
    <w:name w:val="标题 2 字符"/>
    <w:link w:val="2"/>
    <w:uiPriority w:val="9"/>
    <w:rsid w:val="008958C7"/>
    <w:rPr>
      <w:rFonts w:ascii="Times New Roman" w:eastAsia="黑体" w:hAnsi="Times New Roman" w:cs="黑体"/>
      <w:bCs/>
      <w:sz w:val="28"/>
      <w:szCs w:val="28"/>
    </w:rPr>
  </w:style>
  <w:style w:type="character" w:customStyle="1" w:styleId="30">
    <w:name w:val="标题 3 字符"/>
    <w:link w:val="3"/>
    <w:uiPriority w:val="9"/>
    <w:rsid w:val="008958C7"/>
    <w:rPr>
      <w:rFonts w:ascii="Times New Roman" w:eastAsia="黑体" w:hAnsi="Times New Roman" w:cs="Times New Roman"/>
      <w:bCs/>
      <w:sz w:val="24"/>
      <w:szCs w:val="32"/>
    </w:rPr>
  </w:style>
  <w:style w:type="character" w:customStyle="1" w:styleId="40">
    <w:name w:val="标题 4 字符"/>
    <w:link w:val="4"/>
    <w:uiPriority w:val="9"/>
    <w:qFormat/>
    <w:rsid w:val="008958C7"/>
    <w:rPr>
      <w:rFonts w:ascii="Times New Roman" w:eastAsia="黑体" w:hAnsi="Times New Roman" w:cs="Times New Roman"/>
      <w:bCs/>
      <w:sz w:val="24"/>
      <w:szCs w:val="28"/>
    </w:rPr>
  </w:style>
  <w:style w:type="paragraph" w:styleId="a3">
    <w:name w:val="header"/>
    <w:basedOn w:val="a"/>
    <w:link w:val="a4"/>
    <w:uiPriority w:val="99"/>
    <w:unhideWhenUsed/>
    <w:rsid w:val="000B13C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B13CA"/>
    <w:rPr>
      <w:rFonts w:ascii="Times New Roman" w:eastAsia="宋体" w:hAnsi="Times New Roman"/>
      <w:sz w:val="18"/>
      <w:szCs w:val="18"/>
    </w:rPr>
  </w:style>
  <w:style w:type="paragraph" w:styleId="a5">
    <w:name w:val="footer"/>
    <w:basedOn w:val="a"/>
    <w:link w:val="a6"/>
    <w:uiPriority w:val="99"/>
    <w:unhideWhenUsed/>
    <w:rsid w:val="000B13CA"/>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B13CA"/>
    <w:rPr>
      <w:rFonts w:ascii="Times New Roman" w:eastAsia="宋体" w:hAnsi="Times New Roman"/>
      <w:sz w:val="18"/>
      <w:szCs w:val="18"/>
    </w:rPr>
  </w:style>
  <w:style w:type="paragraph" w:styleId="a7">
    <w:name w:val="List Paragraph"/>
    <w:basedOn w:val="a"/>
    <w:uiPriority w:val="34"/>
    <w:qFormat/>
    <w:rsid w:val="009B3F38"/>
    <w:pPr>
      <w:ind w:firstLine="420"/>
    </w:pPr>
  </w:style>
  <w:style w:type="table" w:styleId="a8">
    <w:name w:val="Table Grid"/>
    <w:basedOn w:val="a1"/>
    <w:uiPriority w:val="39"/>
    <w:rsid w:val="00F6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2836CC"/>
  </w:style>
  <w:style w:type="paragraph" w:styleId="TOC2">
    <w:name w:val="toc 2"/>
    <w:basedOn w:val="a"/>
    <w:next w:val="a"/>
    <w:autoRedefine/>
    <w:uiPriority w:val="39"/>
    <w:unhideWhenUsed/>
    <w:rsid w:val="002836CC"/>
    <w:pPr>
      <w:ind w:leftChars="200" w:left="420"/>
    </w:pPr>
  </w:style>
  <w:style w:type="character" w:styleId="a9">
    <w:name w:val="Hyperlink"/>
    <w:basedOn w:val="a0"/>
    <w:uiPriority w:val="99"/>
    <w:unhideWhenUsed/>
    <w:rsid w:val="002836CC"/>
    <w:rPr>
      <w:color w:val="0563C1" w:themeColor="hyperlink"/>
      <w:u w:val="single"/>
    </w:rPr>
  </w:style>
  <w:style w:type="table" w:customStyle="1" w:styleId="11">
    <w:name w:val="网格型1"/>
    <w:basedOn w:val="a1"/>
    <w:next w:val="a8"/>
    <w:uiPriority w:val="39"/>
    <w:rsid w:val="0021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03EAE"/>
    <w:pPr>
      <w:ind w:leftChars="2500" w:left="100"/>
    </w:pPr>
  </w:style>
  <w:style w:type="character" w:customStyle="1" w:styleId="ab">
    <w:name w:val="日期 字符"/>
    <w:basedOn w:val="a0"/>
    <w:link w:val="aa"/>
    <w:uiPriority w:val="99"/>
    <w:semiHidden/>
    <w:rsid w:val="00703EAE"/>
    <w:rPr>
      <w:rFonts w:ascii="Times New Roman" w:eastAsia="宋体" w:hAnsi="Times New Roman" w:cs="Times New Roman"/>
      <w:sz w:val="24"/>
      <w:szCs w:val="24"/>
    </w:rPr>
  </w:style>
  <w:style w:type="table" w:customStyle="1" w:styleId="21">
    <w:name w:val="网格型2"/>
    <w:basedOn w:val="a1"/>
    <w:next w:val="a8"/>
    <w:qFormat/>
    <w:rsid w:val="00703EAE"/>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8"/>
    <w:qFormat/>
    <w:rsid w:val="00BE6911"/>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8"/>
    <w:qFormat/>
    <w:rsid w:val="00BE6911"/>
    <w:pPr>
      <w:widowControl w:val="0"/>
      <w:spacing w:line="44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017">
      <w:bodyDiv w:val="1"/>
      <w:marLeft w:val="0"/>
      <w:marRight w:val="0"/>
      <w:marTop w:val="0"/>
      <w:marBottom w:val="0"/>
      <w:divBdr>
        <w:top w:val="none" w:sz="0" w:space="0" w:color="auto"/>
        <w:left w:val="none" w:sz="0" w:space="0" w:color="auto"/>
        <w:bottom w:val="none" w:sz="0" w:space="0" w:color="auto"/>
        <w:right w:val="none" w:sz="0" w:space="0" w:color="auto"/>
      </w:divBdr>
    </w:div>
    <w:div w:id="8524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4230-C9EF-475C-987B-D9C7BE65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620</Words>
  <Characters>3534</Characters>
  <Application>Microsoft Office Word</Application>
  <DocSecurity>0</DocSecurity>
  <Lines>29</Lines>
  <Paragraphs>8</Paragraphs>
  <ScaleCrop>false</ScaleCrop>
  <Company>微软中国</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 zl</cp:lastModifiedBy>
  <cp:revision>3</cp:revision>
  <dcterms:created xsi:type="dcterms:W3CDTF">2024-08-16T09:20:00Z</dcterms:created>
  <dcterms:modified xsi:type="dcterms:W3CDTF">2024-08-16T09:36:00Z</dcterms:modified>
</cp:coreProperties>
</file>