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3186" w14:textId="015FB8BB" w:rsidR="00BB3B86" w:rsidRPr="00BA66B1" w:rsidRDefault="000917BE" w:rsidP="001D262C">
      <w:pPr>
        <w:spacing w:beforeLines="50" w:before="156" w:afterLines="50" w:after="156" w:line="360" w:lineRule="auto"/>
        <w:ind w:firstLineChars="200" w:firstLine="560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BA66B1">
        <w:rPr>
          <w:rFonts w:ascii="Times New Roman" w:eastAsia="仿宋_GB2312" w:hAnsi="Times New Roman" w:cs="Times New Roman"/>
          <w:sz w:val="28"/>
          <w:szCs w:val="28"/>
        </w:rPr>
        <w:t>《金属燃料锅炉试验控制系统优化升级》技术要求</w:t>
      </w:r>
    </w:p>
    <w:p w14:paraId="129BF4C4" w14:textId="15DBC091" w:rsidR="00CC0D03" w:rsidRPr="00297917" w:rsidRDefault="00CC0D03" w:rsidP="000917BE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297917">
        <w:rPr>
          <w:rFonts w:ascii="Times New Roman" w:eastAsia="仿宋_GB2312" w:hAnsi="Times New Roman" w:cs="Times New Roman"/>
          <w:b/>
          <w:bCs/>
          <w:sz w:val="24"/>
          <w:szCs w:val="24"/>
        </w:rPr>
        <w:t>1</w:t>
      </w:r>
      <w:r w:rsidRPr="00297917">
        <w:rPr>
          <w:rFonts w:ascii="Times New Roman" w:eastAsia="仿宋_GB2312" w:hAnsi="Times New Roman" w:cs="Times New Roman"/>
          <w:b/>
          <w:bCs/>
          <w:sz w:val="24"/>
          <w:szCs w:val="24"/>
        </w:rPr>
        <w:t>、概述</w:t>
      </w:r>
    </w:p>
    <w:p w14:paraId="503E862B" w14:textId="755111F2" w:rsidR="000917BE" w:rsidRPr="00BA66B1" w:rsidRDefault="005E5697" w:rsidP="000917BE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A66B1">
        <w:rPr>
          <w:rFonts w:ascii="Times New Roman" w:eastAsia="仿宋_GB2312" w:hAnsi="Times New Roman" w:cs="Times New Roman"/>
          <w:sz w:val="24"/>
          <w:szCs w:val="24"/>
        </w:rPr>
        <w:t>根据</w:t>
      </w:r>
      <w:r w:rsidR="00BB7CC9" w:rsidRPr="00BA66B1">
        <w:rPr>
          <w:rFonts w:ascii="Times New Roman" w:eastAsia="仿宋_GB2312" w:hAnsi="Times New Roman" w:cs="Times New Roman"/>
          <w:sz w:val="24"/>
          <w:szCs w:val="24"/>
        </w:rPr>
        <w:t>试验目的</w:t>
      </w:r>
      <w:r w:rsidR="00F55655" w:rsidRPr="00BA66B1">
        <w:rPr>
          <w:rFonts w:ascii="Times New Roman" w:eastAsia="仿宋_GB2312" w:hAnsi="Times New Roman" w:cs="Times New Roman"/>
          <w:sz w:val="24"/>
          <w:szCs w:val="24"/>
        </w:rPr>
        <w:t>优化现有控制系统，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设计</w:t>
      </w:r>
      <w:r w:rsidR="00F55655" w:rsidRPr="00BA66B1">
        <w:rPr>
          <w:rFonts w:ascii="Times New Roman" w:eastAsia="仿宋_GB2312" w:hAnsi="Times New Roman" w:cs="Times New Roman"/>
          <w:sz w:val="24"/>
          <w:szCs w:val="24"/>
        </w:rPr>
        <w:t>自动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控制方案进行金属燃料锅炉</w:t>
      </w:r>
      <w:r w:rsidR="00F55655" w:rsidRPr="00BA66B1">
        <w:rPr>
          <w:rFonts w:ascii="Times New Roman" w:eastAsia="仿宋_GB2312" w:hAnsi="Times New Roman" w:cs="Times New Roman"/>
          <w:sz w:val="24"/>
          <w:szCs w:val="24"/>
        </w:rPr>
        <w:t>试验系统全流程自动控制，</w:t>
      </w:r>
      <w:r w:rsidR="00BB7CC9" w:rsidRPr="00BA66B1">
        <w:rPr>
          <w:rFonts w:ascii="Times New Roman" w:eastAsia="仿宋_GB2312" w:hAnsi="Times New Roman" w:cs="Times New Roman"/>
          <w:sz w:val="24"/>
          <w:szCs w:val="24"/>
        </w:rPr>
        <w:t>并提供相应的实验监测、测试及服务。</w:t>
      </w:r>
    </w:p>
    <w:p w14:paraId="6172302A" w14:textId="33654FD7" w:rsidR="001361F0" w:rsidRPr="00297917" w:rsidRDefault="001361F0" w:rsidP="001361F0">
      <w:pPr>
        <w:spacing w:beforeLines="50" w:before="156" w:line="360" w:lineRule="auto"/>
        <w:ind w:firstLineChars="200" w:firstLine="482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297917">
        <w:rPr>
          <w:rFonts w:ascii="Times New Roman" w:eastAsia="仿宋_GB2312" w:hAnsi="Times New Roman" w:cs="Times New Roman"/>
          <w:b/>
          <w:bCs/>
          <w:sz w:val="24"/>
          <w:szCs w:val="24"/>
        </w:rPr>
        <w:t>2</w:t>
      </w:r>
      <w:r w:rsidRPr="00297917">
        <w:rPr>
          <w:rFonts w:ascii="Times New Roman" w:eastAsia="仿宋_GB2312" w:hAnsi="Times New Roman" w:cs="Times New Roman"/>
          <w:b/>
          <w:bCs/>
          <w:sz w:val="24"/>
          <w:szCs w:val="24"/>
        </w:rPr>
        <w:t>、服务内容</w:t>
      </w:r>
    </w:p>
    <w:p w14:paraId="5E95CF88" w14:textId="7BA3F33D" w:rsidR="001361F0" w:rsidRPr="00BA66B1" w:rsidRDefault="001361F0" w:rsidP="001361F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A66B1">
        <w:rPr>
          <w:rFonts w:ascii="Times New Roman" w:eastAsia="仿宋_GB2312" w:hAnsi="Times New Roman" w:cs="Times New Roman"/>
          <w:sz w:val="24"/>
          <w:szCs w:val="24"/>
        </w:rPr>
        <w:t>（</w:t>
      </w:r>
      <w:r w:rsidR="00297917">
        <w:rPr>
          <w:rFonts w:ascii="Times New Roman" w:eastAsia="仿宋_GB2312" w:hAnsi="Times New Roman" w:cs="Times New Roman"/>
          <w:sz w:val="24"/>
          <w:szCs w:val="24"/>
        </w:rPr>
        <w:t>1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）试验系统整体优化设计方案；</w:t>
      </w:r>
    </w:p>
    <w:p w14:paraId="37EF23EC" w14:textId="258D8CBF" w:rsidR="001361F0" w:rsidRPr="00BA66B1" w:rsidRDefault="001361F0" w:rsidP="001361F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A66B1">
        <w:rPr>
          <w:rFonts w:ascii="Times New Roman" w:eastAsia="仿宋_GB2312" w:hAnsi="Times New Roman" w:cs="Times New Roman"/>
          <w:sz w:val="24"/>
          <w:szCs w:val="24"/>
        </w:rPr>
        <w:t>（</w:t>
      </w:r>
      <w:r w:rsidR="00297917">
        <w:rPr>
          <w:rFonts w:ascii="Times New Roman" w:eastAsia="仿宋_GB2312" w:hAnsi="Times New Roman" w:cs="Times New Roman"/>
          <w:sz w:val="24"/>
          <w:szCs w:val="24"/>
        </w:rPr>
        <w:t>2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）试验系统中各工艺设备的设计及安装方案；</w:t>
      </w:r>
    </w:p>
    <w:p w14:paraId="124310CF" w14:textId="0CF83928" w:rsidR="001361F0" w:rsidRPr="00BA66B1" w:rsidRDefault="001361F0" w:rsidP="001361F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A66B1">
        <w:rPr>
          <w:rFonts w:ascii="Times New Roman" w:eastAsia="仿宋_GB2312" w:hAnsi="Times New Roman" w:cs="Times New Roman"/>
          <w:sz w:val="24"/>
          <w:szCs w:val="24"/>
        </w:rPr>
        <w:t>（</w:t>
      </w:r>
      <w:r w:rsidR="00297917">
        <w:rPr>
          <w:rFonts w:ascii="Times New Roman" w:eastAsia="仿宋_GB2312" w:hAnsi="Times New Roman" w:cs="Times New Roman"/>
          <w:sz w:val="24"/>
          <w:szCs w:val="24"/>
        </w:rPr>
        <w:t>3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）配合西交大完成金属燃料锅炉试验调试。</w:t>
      </w:r>
    </w:p>
    <w:p w14:paraId="38C244E2" w14:textId="6D510A9C" w:rsidR="00CC0D03" w:rsidRPr="00297917" w:rsidRDefault="001361F0" w:rsidP="00CC0D03">
      <w:pPr>
        <w:spacing w:beforeLines="50" w:before="156" w:line="360" w:lineRule="auto"/>
        <w:ind w:firstLineChars="200" w:firstLine="482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297917">
        <w:rPr>
          <w:rFonts w:ascii="Times New Roman" w:eastAsia="仿宋_GB2312" w:hAnsi="Times New Roman" w:cs="Times New Roman"/>
          <w:b/>
          <w:bCs/>
          <w:sz w:val="24"/>
          <w:szCs w:val="24"/>
        </w:rPr>
        <w:t>3</w:t>
      </w:r>
      <w:r w:rsidR="00CC0D03" w:rsidRPr="00297917">
        <w:rPr>
          <w:rFonts w:ascii="Times New Roman" w:eastAsia="仿宋_GB2312" w:hAnsi="Times New Roman" w:cs="Times New Roman"/>
          <w:b/>
          <w:bCs/>
          <w:sz w:val="24"/>
          <w:szCs w:val="24"/>
        </w:rPr>
        <w:t>、</w:t>
      </w:r>
      <w:r w:rsidR="00BA66B1" w:rsidRPr="00297917">
        <w:rPr>
          <w:rFonts w:ascii="Times New Roman" w:eastAsia="仿宋_GB2312" w:hAnsi="Times New Roman" w:cs="Times New Roman"/>
          <w:b/>
          <w:bCs/>
          <w:sz w:val="24"/>
          <w:szCs w:val="24"/>
        </w:rPr>
        <w:t>功能</w:t>
      </w:r>
      <w:r w:rsidR="00CC0D03" w:rsidRPr="00297917">
        <w:rPr>
          <w:rFonts w:ascii="Times New Roman" w:eastAsia="仿宋_GB2312" w:hAnsi="Times New Roman" w:cs="Times New Roman"/>
          <w:b/>
          <w:bCs/>
          <w:sz w:val="24"/>
          <w:szCs w:val="24"/>
        </w:rPr>
        <w:t>要求</w:t>
      </w:r>
    </w:p>
    <w:p w14:paraId="412AFA77" w14:textId="6A31E4F5" w:rsidR="001D262C" w:rsidRPr="00BA66B1" w:rsidRDefault="001D262C" w:rsidP="001D262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A66B1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1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）采集</w:t>
      </w:r>
      <w:r w:rsidR="00CC0D03" w:rsidRPr="00BA66B1">
        <w:rPr>
          <w:rFonts w:ascii="Times New Roman" w:eastAsia="仿宋_GB2312" w:hAnsi="Times New Roman" w:cs="Times New Roman"/>
          <w:sz w:val="24"/>
          <w:szCs w:val="24"/>
        </w:rPr>
        <w:t>/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显示：实时采集温度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/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压力传感器、流量计等测量仪表的数据，阀门的开度等信息，并在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PC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端控制面板实时显示。</w:t>
      </w:r>
      <w:r w:rsidR="00CC0D03" w:rsidRPr="00BA66B1">
        <w:rPr>
          <w:rFonts w:ascii="Times New Roman" w:eastAsia="仿宋_GB2312" w:hAnsi="Times New Roman" w:cs="Times New Roman"/>
          <w:sz w:val="24"/>
          <w:szCs w:val="24"/>
        </w:rPr>
        <w:t>数据采集频率</w:t>
      </w:r>
      <w:r w:rsidR="00CC0D03" w:rsidRPr="00BA66B1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CC0D03" w:rsidRPr="00BA66B1">
        <w:rPr>
          <w:rFonts w:ascii="宋体" w:eastAsia="宋体" w:hAnsi="宋体" w:cs="宋体" w:hint="eastAsia"/>
          <w:sz w:val="24"/>
          <w:szCs w:val="24"/>
        </w:rPr>
        <w:t>≮</w:t>
      </w:r>
      <w:r w:rsidR="00CC0D03" w:rsidRPr="00BA66B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C0D03" w:rsidRPr="00BA66B1">
        <w:rPr>
          <w:rFonts w:ascii="Times New Roman" w:eastAsia="仿宋_GB2312" w:hAnsi="Times New Roman" w:cs="Times New Roman"/>
          <w:sz w:val="24"/>
          <w:szCs w:val="24"/>
        </w:rPr>
        <w:t>100 Hz</w:t>
      </w:r>
      <w:r w:rsidR="00CC0D03" w:rsidRPr="00BA66B1">
        <w:rPr>
          <w:rFonts w:ascii="Times New Roman" w:eastAsia="仿宋_GB2312" w:hAnsi="Times New Roman" w:cs="Times New Roman"/>
          <w:sz w:val="24"/>
          <w:szCs w:val="24"/>
        </w:rPr>
        <w:t>，面板数据刷新频率</w:t>
      </w:r>
      <w:r w:rsidR="00CC0D03" w:rsidRPr="00BA66B1">
        <w:rPr>
          <w:rFonts w:ascii="宋体" w:eastAsia="宋体" w:hAnsi="宋体" w:cs="宋体" w:hint="eastAsia"/>
          <w:sz w:val="24"/>
          <w:szCs w:val="24"/>
        </w:rPr>
        <w:t>≮</w:t>
      </w:r>
      <w:r w:rsidR="00CC0D03" w:rsidRPr="00BA66B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C0D03" w:rsidRPr="00BA66B1">
        <w:rPr>
          <w:rFonts w:ascii="Times New Roman" w:eastAsia="仿宋_GB2312" w:hAnsi="Times New Roman" w:cs="Times New Roman"/>
          <w:sz w:val="24"/>
          <w:szCs w:val="24"/>
        </w:rPr>
        <w:t>2 Hz</w:t>
      </w:r>
      <w:r w:rsidR="003D7418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14:paraId="28D78617" w14:textId="155A9E03" w:rsidR="001D262C" w:rsidRPr="00BA66B1" w:rsidRDefault="001D262C" w:rsidP="001D262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A66B1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2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）</w:t>
      </w:r>
      <w:r w:rsidR="00CC0D03" w:rsidRPr="00BA66B1">
        <w:rPr>
          <w:rFonts w:ascii="Times New Roman" w:eastAsia="仿宋_GB2312" w:hAnsi="Times New Roman" w:cs="Times New Roman"/>
          <w:sz w:val="24"/>
          <w:szCs w:val="24"/>
        </w:rPr>
        <w:t>流程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控制：通过</w:t>
      </w:r>
      <w:r w:rsidR="00CC0D03" w:rsidRPr="00BA66B1">
        <w:rPr>
          <w:rFonts w:ascii="Times New Roman" w:eastAsia="仿宋_GB2312" w:hAnsi="Times New Roman" w:cs="Times New Roman"/>
          <w:sz w:val="24"/>
          <w:szCs w:val="24"/>
        </w:rPr>
        <w:t>PC</w:t>
      </w:r>
      <w:r w:rsidR="00CC0D03" w:rsidRPr="00BA66B1">
        <w:rPr>
          <w:rFonts w:ascii="Times New Roman" w:eastAsia="仿宋_GB2312" w:hAnsi="Times New Roman" w:cs="Times New Roman"/>
          <w:sz w:val="24"/>
          <w:szCs w:val="24"/>
        </w:rPr>
        <w:t>端控制面板启停试验系统，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手动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/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自动控制阀门开度，调节供气流量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/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供水流量</w:t>
      </w:r>
      <w:r w:rsidR="00D67169" w:rsidRPr="00BA66B1">
        <w:rPr>
          <w:rFonts w:ascii="Times New Roman" w:eastAsia="仿宋_GB2312" w:hAnsi="Times New Roman" w:cs="Times New Roman"/>
          <w:sz w:val="24"/>
          <w:szCs w:val="24"/>
        </w:rPr>
        <w:t>；自动控制炉膛内燃料温度、气体氧化剂温度</w:t>
      </w:r>
      <w:r w:rsidR="00D67169" w:rsidRPr="00BA66B1">
        <w:rPr>
          <w:rFonts w:ascii="Times New Roman" w:eastAsia="仿宋_GB2312" w:hAnsi="Times New Roman" w:cs="Times New Roman"/>
          <w:sz w:val="24"/>
          <w:szCs w:val="24"/>
        </w:rPr>
        <w:t>/</w:t>
      </w:r>
      <w:r w:rsidR="00D67169" w:rsidRPr="00BA66B1">
        <w:rPr>
          <w:rFonts w:ascii="Times New Roman" w:eastAsia="仿宋_GB2312" w:hAnsi="Times New Roman" w:cs="Times New Roman"/>
          <w:sz w:val="24"/>
          <w:szCs w:val="24"/>
        </w:rPr>
        <w:t>压力、冷却水温度等</w:t>
      </w:r>
      <w:r w:rsidR="00BA66B1" w:rsidRPr="00BA66B1">
        <w:rPr>
          <w:rFonts w:ascii="Times New Roman" w:eastAsia="仿宋_GB2312" w:hAnsi="Times New Roman" w:cs="Times New Roman"/>
          <w:sz w:val="24"/>
          <w:szCs w:val="24"/>
        </w:rPr>
        <w:t>，动作延迟</w:t>
      </w:r>
      <w:r w:rsidR="00BA66B1" w:rsidRPr="00BA66B1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BA66B1" w:rsidRPr="00BA66B1">
        <w:rPr>
          <w:rFonts w:ascii="宋体" w:eastAsia="宋体" w:hAnsi="宋体" w:cs="宋体" w:hint="eastAsia"/>
          <w:sz w:val="24"/>
          <w:szCs w:val="24"/>
        </w:rPr>
        <w:t>≯</w:t>
      </w:r>
      <w:r w:rsidR="00BA66B1" w:rsidRPr="00BA66B1">
        <w:rPr>
          <w:rFonts w:ascii="Times New Roman" w:eastAsia="宋体" w:hAnsi="Times New Roman" w:cs="Times New Roman"/>
          <w:sz w:val="24"/>
          <w:szCs w:val="24"/>
        </w:rPr>
        <w:t xml:space="preserve"> 100</w:t>
      </w:r>
      <w:r w:rsidR="00BA66B1" w:rsidRPr="00BA66B1">
        <w:rPr>
          <w:rFonts w:ascii="Times New Roman" w:eastAsia="仿宋_GB2312" w:hAnsi="Times New Roman" w:cs="Times New Roman"/>
          <w:sz w:val="24"/>
          <w:szCs w:val="24"/>
        </w:rPr>
        <w:t xml:space="preserve"> ms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。</w:t>
      </w:r>
    </w:p>
    <w:p w14:paraId="042EE4AF" w14:textId="74CB7DDB" w:rsidR="001D262C" w:rsidRDefault="00CC0D03" w:rsidP="001D262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A66B1">
        <w:rPr>
          <w:rFonts w:ascii="Times New Roman" w:eastAsia="仿宋_GB2312" w:hAnsi="Times New Roman" w:cs="Times New Roman"/>
          <w:sz w:val="24"/>
          <w:szCs w:val="24"/>
        </w:rPr>
        <w:t>（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3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）过载保护：锅炉炉膛温度超过安全值，或蒸汽温度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/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压力超过安全值，自动调节炉膛燃料供应量及冷却水供应量，保证系统安全运行</w:t>
      </w:r>
      <w:r w:rsidR="00BA66B1" w:rsidRPr="00BA66B1">
        <w:rPr>
          <w:rFonts w:ascii="Times New Roman" w:eastAsia="仿宋_GB2312" w:hAnsi="Times New Roman" w:cs="Times New Roman"/>
          <w:sz w:val="24"/>
          <w:szCs w:val="24"/>
        </w:rPr>
        <w:t>，温度</w:t>
      </w:r>
      <w:r w:rsidR="00BA66B1" w:rsidRPr="00BA66B1">
        <w:rPr>
          <w:rFonts w:ascii="Times New Roman" w:eastAsia="仿宋_GB2312" w:hAnsi="Times New Roman" w:cs="Times New Roman"/>
          <w:sz w:val="24"/>
          <w:szCs w:val="24"/>
        </w:rPr>
        <w:t>/</w:t>
      </w:r>
      <w:r w:rsidR="00BA66B1" w:rsidRPr="00BA66B1">
        <w:rPr>
          <w:rFonts w:ascii="Times New Roman" w:eastAsia="仿宋_GB2312" w:hAnsi="Times New Roman" w:cs="Times New Roman"/>
          <w:sz w:val="24"/>
          <w:szCs w:val="24"/>
        </w:rPr>
        <w:t>压力等超过安全值</w:t>
      </w:r>
      <w:r w:rsidR="00BA66B1" w:rsidRPr="00BA66B1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BA66B1" w:rsidRPr="00BA66B1">
        <w:rPr>
          <w:rFonts w:ascii="宋体" w:eastAsia="宋体" w:hAnsi="宋体" w:cs="宋体" w:hint="eastAsia"/>
          <w:sz w:val="24"/>
          <w:szCs w:val="24"/>
        </w:rPr>
        <w:t>≯</w:t>
      </w:r>
      <w:r w:rsidR="00BA66B1" w:rsidRPr="00BA66B1">
        <w:rPr>
          <w:rFonts w:ascii="Times New Roman" w:eastAsia="宋体" w:hAnsi="Times New Roman" w:cs="Times New Roman"/>
          <w:sz w:val="24"/>
          <w:szCs w:val="24"/>
        </w:rPr>
        <w:t xml:space="preserve"> 5%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。</w:t>
      </w:r>
    </w:p>
    <w:p w14:paraId="3DA82003" w14:textId="5C84C383" w:rsidR="003D3FA6" w:rsidRPr="003D3FA6" w:rsidRDefault="003D3FA6" w:rsidP="001D262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4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）监控：监测试验过程中关键</w:t>
      </w:r>
      <w:r w:rsidR="003D7418">
        <w:rPr>
          <w:rFonts w:ascii="Times New Roman" w:eastAsia="仿宋_GB2312" w:hAnsi="Times New Roman" w:cs="Times New Roman" w:hint="eastAsia"/>
          <w:sz w:val="24"/>
          <w:szCs w:val="24"/>
        </w:rPr>
        <w:t>设备的运行状态</w:t>
      </w:r>
      <w:r w:rsidR="0010736C">
        <w:rPr>
          <w:rFonts w:ascii="Times New Roman" w:eastAsia="仿宋_GB2312" w:hAnsi="Times New Roman" w:cs="Times New Roman" w:hint="eastAsia"/>
          <w:sz w:val="24"/>
          <w:szCs w:val="24"/>
        </w:rPr>
        <w:t>及试验现象。</w:t>
      </w:r>
    </w:p>
    <w:p w14:paraId="0F615C6C" w14:textId="7082C64F" w:rsidR="000917BE" w:rsidRPr="00BA66B1" w:rsidRDefault="001D262C" w:rsidP="001D262C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A66B1">
        <w:rPr>
          <w:rFonts w:ascii="Times New Roman" w:eastAsia="仿宋_GB2312" w:hAnsi="Times New Roman" w:cs="Times New Roman"/>
          <w:sz w:val="24"/>
          <w:szCs w:val="24"/>
        </w:rPr>
        <w:t>（</w:t>
      </w:r>
      <w:r w:rsidR="003D3FA6">
        <w:rPr>
          <w:rFonts w:ascii="Times New Roman" w:eastAsia="仿宋_GB2312" w:hAnsi="Times New Roman" w:cs="Times New Roman"/>
          <w:sz w:val="24"/>
          <w:szCs w:val="24"/>
        </w:rPr>
        <w:t>5</w:t>
      </w:r>
      <w:r w:rsidRPr="00BA66B1">
        <w:rPr>
          <w:rFonts w:ascii="Times New Roman" w:eastAsia="仿宋_GB2312" w:hAnsi="Times New Roman" w:cs="Times New Roman"/>
          <w:sz w:val="24"/>
          <w:szCs w:val="24"/>
        </w:rPr>
        <w:t>）存储：存储采集到的数据，并保证各类数据的时间轴同步。</w:t>
      </w:r>
    </w:p>
    <w:p w14:paraId="55E015AD" w14:textId="3824FBD1" w:rsidR="000917BE" w:rsidRPr="00297917" w:rsidRDefault="00BA66B1" w:rsidP="00BA66B1">
      <w:pPr>
        <w:spacing w:beforeLines="50" w:before="156" w:line="360" w:lineRule="auto"/>
        <w:ind w:firstLineChars="200" w:firstLine="482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297917">
        <w:rPr>
          <w:rFonts w:ascii="Times New Roman" w:eastAsia="仿宋_GB2312" w:hAnsi="Times New Roman" w:cs="Times New Roman"/>
          <w:b/>
          <w:bCs/>
          <w:sz w:val="24"/>
          <w:szCs w:val="24"/>
        </w:rPr>
        <w:t>4</w:t>
      </w:r>
      <w:r w:rsidRPr="00297917">
        <w:rPr>
          <w:rFonts w:ascii="Times New Roman" w:eastAsia="仿宋_GB2312" w:hAnsi="Times New Roman" w:cs="Times New Roman"/>
          <w:b/>
          <w:bCs/>
          <w:sz w:val="24"/>
          <w:szCs w:val="24"/>
        </w:rPr>
        <w:t>、</w:t>
      </w:r>
      <w:r w:rsidRPr="00297917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人员培训与技术服务</w:t>
      </w:r>
    </w:p>
    <w:p w14:paraId="47720D3F" w14:textId="47B77051" w:rsidR="00BA66B1" w:rsidRPr="00BA66B1" w:rsidRDefault="00BA66B1" w:rsidP="00BA66B1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A66B1">
        <w:rPr>
          <w:rFonts w:ascii="Times New Roman" w:eastAsia="仿宋_GB2312" w:hAnsi="Times New Roman" w:cs="Times New Roman" w:hint="eastAsia"/>
          <w:sz w:val="24"/>
          <w:szCs w:val="24"/>
        </w:rPr>
        <w:t>承制方负责对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订购</w:t>
      </w:r>
      <w:r w:rsidRPr="00BA66B1">
        <w:rPr>
          <w:rFonts w:ascii="Times New Roman" w:eastAsia="仿宋_GB2312" w:hAnsi="Times New Roman" w:cs="Times New Roman" w:hint="eastAsia"/>
          <w:sz w:val="24"/>
          <w:szCs w:val="24"/>
        </w:rPr>
        <w:t>方进行设备安装、使用、维护、保养、分解组装、培训，并提供所需的技术文件和资料。</w:t>
      </w:r>
    </w:p>
    <w:p w14:paraId="7198447F" w14:textId="0458551D" w:rsidR="00BA66B1" w:rsidRDefault="00BA66B1" w:rsidP="00BA66B1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BA66B1">
        <w:rPr>
          <w:rFonts w:ascii="Times New Roman" w:eastAsia="仿宋_GB2312" w:hAnsi="Times New Roman" w:cs="Times New Roman" w:hint="eastAsia"/>
          <w:sz w:val="24"/>
          <w:szCs w:val="24"/>
        </w:rPr>
        <w:t>承制方</w:t>
      </w:r>
      <w:r w:rsidR="00483173">
        <w:rPr>
          <w:rFonts w:ascii="Times New Roman" w:eastAsia="仿宋_GB2312" w:hAnsi="Times New Roman" w:cs="Times New Roman" w:hint="eastAsia"/>
          <w:sz w:val="24"/>
          <w:szCs w:val="24"/>
        </w:rPr>
        <w:t>提供为期</w:t>
      </w:r>
      <w:r w:rsidR="00483173"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 w:rsidR="00483173">
        <w:rPr>
          <w:rFonts w:ascii="Times New Roman" w:eastAsia="仿宋_GB2312" w:hAnsi="Times New Roman" w:cs="Times New Roman" w:hint="eastAsia"/>
          <w:sz w:val="24"/>
          <w:szCs w:val="24"/>
        </w:rPr>
        <w:t>年的技术服务，</w:t>
      </w:r>
      <w:r w:rsidRPr="00BA66B1">
        <w:rPr>
          <w:rFonts w:ascii="Times New Roman" w:eastAsia="仿宋_GB2312" w:hAnsi="Times New Roman" w:cs="Times New Roman" w:hint="eastAsia"/>
          <w:sz w:val="24"/>
          <w:szCs w:val="24"/>
        </w:rPr>
        <w:t>负责设备硬件的技术服务，必要时参加设备对接、联调、总装配以及其它系统试验，解决试验中出现的有关问题。</w:t>
      </w:r>
    </w:p>
    <w:p w14:paraId="39F7D5AF" w14:textId="04D679D5" w:rsidR="00176096" w:rsidRPr="00297917" w:rsidRDefault="00176096" w:rsidP="004918E2">
      <w:pPr>
        <w:spacing w:beforeLines="50" w:before="156" w:line="360" w:lineRule="auto"/>
        <w:ind w:firstLineChars="200" w:firstLine="482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297917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5</w:t>
      </w:r>
      <w:r w:rsidRPr="00297917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、</w:t>
      </w:r>
      <w:r w:rsidRPr="00297917">
        <w:rPr>
          <w:rFonts w:ascii="Times New Roman" w:eastAsia="仿宋_GB2312" w:hAnsi="Times New Roman" w:cs="Times New Roman"/>
          <w:b/>
          <w:bCs/>
          <w:sz w:val="24"/>
          <w:szCs w:val="24"/>
        </w:rPr>
        <w:t>验收标准</w:t>
      </w:r>
    </w:p>
    <w:p w14:paraId="74FDA002" w14:textId="39F2A5DD" w:rsidR="00176096" w:rsidRPr="00176096" w:rsidRDefault="001E0576" w:rsidP="001760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承制方</w:t>
      </w:r>
      <w:r w:rsidR="00176096">
        <w:rPr>
          <w:rFonts w:ascii="Times New Roman" w:eastAsia="仿宋_GB2312" w:hAnsi="Times New Roman" w:cs="Times New Roman" w:hint="eastAsia"/>
          <w:sz w:val="24"/>
          <w:szCs w:val="24"/>
        </w:rPr>
        <w:t>需按照订购方</w:t>
      </w:r>
      <w:r w:rsidR="00176096" w:rsidRPr="00176096">
        <w:rPr>
          <w:rFonts w:ascii="Times New Roman" w:eastAsia="仿宋_GB2312" w:hAnsi="Times New Roman" w:cs="Times New Roman" w:hint="eastAsia"/>
          <w:sz w:val="24"/>
          <w:szCs w:val="24"/>
        </w:rPr>
        <w:t>规定的试验参数及要求，拟定详细的投标方案。投标方</w:t>
      </w:r>
      <w:r w:rsidR="00176096" w:rsidRPr="00176096">
        <w:rPr>
          <w:rFonts w:ascii="Times New Roman" w:eastAsia="仿宋_GB2312" w:hAnsi="Times New Roman" w:cs="Times New Roman" w:hint="eastAsia"/>
          <w:sz w:val="24"/>
          <w:szCs w:val="24"/>
        </w:rPr>
        <w:lastRenderedPageBreak/>
        <w:t>出具的项目组织文件需由招标方组织评定后方可实施，</w:t>
      </w:r>
      <w:r w:rsidR="00176096" w:rsidRPr="00176096">
        <w:rPr>
          <w:rFonts w:ascii="Times New Roman" w:eastAsia="仿宋_GB2312" w:hAnsi="Times New Roman" w:cs="Times New Roman"/>
          <w:sz w:val="24"/>
          <w:szCs w:val="24"/>
        </w:rPr>
        <w:t>项目组织文件主要内容应包括编制依据、项目目标、项目</w:t>
      </w:r>
      <w:r w:rsidR="00176096" w:rsidRPr="00176096">
        <w:rPr>
          <w:rFonts w:ascii="Times New Roman" w:eastAsia="仿宋_GB2312" w:hAnsi="Times New Roman" w:cs="Times New Roman" w:hint="eastAsia"/>
          <w:sz w:val="24"/>
          <w:szCs w:val="24"/>
        </w:rPr>
        <w:t>部署、进度计划、资源配置计划、主要构建方法和技术措施、总平面布置、安全措施、环保措施等。</w:t>
      </w:r>
    </w:p>
    <w:p w14:paraId="1CAA6F8B" w14:textId="048A3C24" w:rsidR="00176096" w:rsidRDefault="001E0576" w:rsidP="001760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承制方</w:t>
      </w:r>
      <w:r w:rsidR="00176096" w:rsidRPr="00176096">
        <w:rPr>
          <w:rFonts w:ascii="Times New Roman" w:eastAsia="仿宋_GB2312" w:hAnsi="Times New Roman" w:cs="Times New Roman" w:hint="eastAsia"/>
          <w:sz w:val="24"/>
          <w:szCs w:val="24"/>
        </w:rPr>
        <w:t>在设备到货验收、安装及交接过程中提供的咨询服务完善</w:t>
      </w:r>
      <w:r w:rsidR="009F0D54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="00176096" w:rsidRPr="00176096">
        <w:rPr>
          <w:rFonts w:ascii="Times New Roman" w:eastAsia="仿宋_GB2312" w:hAnsi="Times New Roman" w:cs="Times New Roman" w:hint="eastAsia"/>
          <w:sz w:val="24"/>
          <w:szCs w:val="24"/>
        </w:rPr>
        <w:t>建设过程重点关注环节标注清晰。</w:t>
      </w:r>
    </w:p>
    <w:p w14:paraId="59BE9CEA" w14:textId="07F0F6E1" w:rsidR="00297917" w:rsidRPr="001E0576" w:rsidRDefault="00297917" w:rsidP="003D3FA6">
      <w:pPr>
        <w:spacing w:beforeLines="50" w:before="156" w:line="360" w:lineRule="auto"/>
        <w:ind w:firstLineChars="200" w:firstLine="482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1E0576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6</w:t>
      </w:r>
      <w:r w:rsidRPr="001E0576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、交付</w:t>
      </w:r>
    </w:p>
    <w:p w14:paraId="40473224" w14:textId="125FB87A" w:rsidR="00297917" w:rsidRDefault="003D3FA6" w:rsidP="001760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交付地址：</w:t>
      </w:r>
      <w:r w:rsidRPr="003D3FA6">
        <w:rPr>
          <w:rFonts w:ascii="Times New Roman" w:eastAsia="仿宋_GB2312" w:hAnsi="Times New Roman" w:cs="Times New Roman" w:hint="eastAsia"/>
          <w:sz w:val="24"/>
          <w:szCs w:val="24"/>
        </w:rPr>
        <w:t>陕西省西安市西安交通大学创新港校区</w:t>
      </w:r>
    </w:p>
    <w:p w14:paraId="7D34E075" w14:textId="7E695F9A" w:rsidR="003D3FA6" w:rsidRDefault="003D3FA6" w:rsidP="00176096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交付清单：</w:t>
      </w:r>
      <w:r w:rsidRPr="003D3FA6">
        <w:rPr>
          <w:rFonts w:ascii="Times New Roman" w:eastAsia="仿宋_GB2312" w:hAnsi="Times New Roman" w:cs="Times New Roman" w:hint="eastAsia"/>
          <w:sz w:val="24"/>
          <w:szCs w:val="24"/>
        </w:rPr>
        <w:t>金属燃料锅炉试验控制系统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程序</w:t>
      </w:r>
      <w:r w:rsidR="001105FA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="001105FA" w:rsidRPr="003D3FA6">
        <w:rPr>
          <w:rFonts w:ascii="Times New Roman" w:eastAsia="仿宋_GB2312" w:hAnsi="Times New Roman" w:cs="Times New Roman" w:hint="eastAsia"/>
          <w:sz w:val="24"/>
          <w:szCs w:val="24"/>
        </w:rPr>
        <w:t>金属燃料锅炉试验控制系统</w:t>
      </w:r>
      <w:r w:rsidR="001105FA">
        <w:rPr>
          <w:rFonts w:ascii="Times New Roman" w:eastAsia="仿宋_GB2312" w:hAnsi="Times New Roman" w:cs="Times New Roman" w:hint="eastAsia"/>
          <w:sz w:val="24"/>
          <w:szCs w:val="24"/>
        </w:rPr>
        <w:t>使用说明书。</w:t>
      </w:r>
    </w:p>
    <w:sectPr w:rsidR="003D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E81D" w14:textId="77777777" w:rsidR="00C14C33" w:rsidRDefault="00C14C33" w:rsidP="000917BE">
      <w:r>
        <w:separator/>
      </w:r>
    </w:p>
  </w:endnote>
  <w:endnote w:type="continuationSeparator" w:id="0">
    <w:p w14:paraId="2ED92223" w14:textId="77777777" w:rsidR="00C14C33" w:rsidRDefault="00C14C33" w:rsidP="0009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8782" w14:textId="77777777" w:rsidR="00C14C33" w:rsidRDefault="00C14C33" w:rsidP="000917BE">
      <w:r>
        <w:separator/>
      </w:r>
    </w:p>
  </w:footnote>
  <w:footnote w:type="continuationSeparator" w:id="0">
    <w:p w14:paraId="4E2753BE" w14:textId="77777777" w:rsidR="00C14C33" w:rsidRDefault="00C14C33" w:rsidP="00091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A6"/>
    <w:rsid w:val="0001323B"/>
    <w:rsid w:val="000917BE"/>
    <w:rsid w:val="0010736C"/>
    <w:rsid w:val="001105FA"/>
    <w:rsid w:val="001361F0"/>
    <w:rsid w:val="00176096"/>
    <w:rsid w:val="001D262C"/>
    <w:rsid w:val="001E0576"/>
    <w:rsid w:val="00297917"/>
    <w:rsid w:val="002E5D07"/>
    <w:rsid w:val="003D3FA6"/>
    <w:rsid w:val="003D7418"/>
    <w:rsid w:val="00446AA6"/>
    <w:rsid w:val="00483173"/>
    <w:rsid w:val="004918E2"/>
    <w:rsid w:val="004D41C7"/>
    <w:rsid w:val="005E5697"/>
    <w:rsid w:val="00712182"/>
    <w:rsid w:val="0086640F"/>
    <w:rsid w:val="00877C48"/>
    <w:rsid w:val="00945AAD"/>
    <w:rsid w:val="009C1391"/>
    <w:rsid w:val="009F0D54"/>
    <w:rsid w:val="00AB3888"/>
    <w:rsid w:val="00B45F83"/>
    <w:rsid w:val="00BA66B1"/>
    <w:rsid w:val="00BB3B86"/>
    <w:rsid w:val="00BB7CC9"/>
    <w:rsid w:val="00C14C33"/>
    <w:rsid w:val="00CC0D03"/>
    <w:rsid w:val="00D67169"/>
    <w:rsid w:val="00EF083A"/>
    <w:rsid w:val="00F55655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462242"/>
  <w14:defaultImageDpi w14:val="32767"/>
  <w15:chartTrackingRefBased/>
  <w15:docId w15:val="{98A3D5DB-9CC0-47FC-BC26-A5C39ACC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7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7BE"/>
    <w:rPr>
      <w:sz w:val="18"/>
      <w:szCs w:val="18"/>
    </w:rPr>
  </w:style>
  <w:style w:type="paragraph" w:styleId="a7">
    <w:name w:val="List Paragraph"/>
    <w:basedOn w:val="a"/>
    <w:uiPriority w:val="34"/>
    <w:qFormat/>
    <w:rsid w:val="001361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学波 郑</dc:creator>
  <cp:keywords/>
  <dc:description/>
  <cp:lastModifiedBy>学波 郑</cp:lastModifiedBy>
  <cp:revision>20</cp:revision>
  <dcterms:created xsi:type="dcterms:W3CDTF">2024-06-28T02:08:00Z</dcterms:created>
  <dcterms:modified xsi:type="dcterms:W3CDTF">2024-06-28T03:50:00Z</dcterms:modified>
</cp:coreProperties>
</file>