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F8A6" w14:textId="5F6E1817" w:rsidR="00622FC4" w:rsidRPr="00471E49" w:rsidRDefault="00FA41C3" w:rsidP="0090165A">
      <w:pPr>
        <w:widowControl/>
        <w:spacing w:line="360" w:lineRule="auto"/>
        <w:jc w:val="center"/>
        <w:textAlignment w:val="baseline"/>
        <w:rPr>
          <w:rFonts w:ascii="黑体" w:eastAsia="黑体" w:hAnsi="黑体" w:cs="宋体"/>
          <w:b/>
          <w:bCs/>
          <w:sz w:val="28"/>
          <w:szCs w:val="28"/>
        </w:rPr>
      </w:pPr>
      <w:r w:rsidRPr="00471E49">
        <w:rPr>
          <w:rFonts w:ascii="仿宋" w:eastAsia="仿宋" w:hAnsi="仿宋" w:hint="eastAsia"/>
          <w:b/>
          <w:sz w:val="28"/>
          <w:szCs w:val="28"/>
        </w:rPr>
        <w:t>燃气电厂二氧化碳捕集工艺包开发</w:t>
      </w:r>
    </w:p>
    <w:p w14:paraId="25C9F7DB" w14:textId="77777777" w:rsidR="0090165A" w:rsidRPr="00D706DA" w:rsidRDefault="0090165A" w:rsidP="0090165A">
      <w:pPr>
        <w:pStyle w:val="ac"/>
        <w:widowControl/>
        <w:numPr>
          <w:ilvl w:val="0"/>
          <w:numId w:val="1"/>
        </w:numPr>
        <w:spacing w:line="360" w:lineRule="auto"/>
        <w:ind w:firstLineChars="0"/>
        <w:jc w:val="left"/>
        <w:textAlignment w:val="baseline"/>
        <w:rPr>
          <w:rFonts w:ascii="黑体" w:eastAsia="黑体" w:hAnsi="黑体"/>
          <w:b/>
          <w:sz w:val="28"/>
          <w:szCs w:val="28"/>
        </w:rPr>
      </w:pPr>
      <w:r w:rsidRPr="00D706DA">
        <w:rPr>
          <w:rFonts w:ascii="黑体" w:eastAsia="黑体" w:hAnsi="黑体" w:cs="黑体" w:hint="eastAsia"/>
          <w:b/>
          <w:sz w:val="28"/>
          <w:szCs w:val="28"/>
        </w:rPr>
        <w:t>技术</w:t>
      </w:r>
      <w:r w:rsidR="00622FC4" w:rsidRPr="00D706DA">
        <w:rPr>
          <w:rFonts w:ascii="黑体" w:eastAsia="黑体" w:hAnsi="黑体" w:cs="黑体" w:hint="eastAsia"/>
          <w:b/>
          <w:sz w:val="28"/>
          <w:szCs w:val="28"/>
        </w:rPr>
        <w:t>要求</w:t>
      </w:r>
    </w:p>
    <w:p w14:paraId="50364C3F" w14:textId="4374EC66" w:rsidR="0090165A" w:rsidRDefault="0090165A" w:rsidP="0090165A">
      <w:pPr>
        <w:pStyle w:val="ac"/>
        <w:widowControl/>
        <w:numPr>
          <w:ilvl w:val="0"/>
          <w:numId w:val="2"/>
        </w:numPr>
        <w:spacing w:line="360" w:lineRule="auto"/>
        <w:ind w:firstLineChars="0"/>
        <w:jc w:val="left"/>
        <w:textAlignment w:val="baseline"/>
        <w:rPr>
          <w:rFonts w:ascii="黑体" w:eastAsia="黑体" w:hAnsi="黑体"/>
          <w:sz w:val="28"/>
          <w:szCs w:val="28"/>
        </w:rPr>
      </w:pPr>
      <w:r w:rsidRPr="0090165A">
        <w:rPr>
          <w:rFonts w:ascii="黑体" w:eastAsia="黑体" w:hAnsi="黑体" w:hint="eastAsia"/>
          <w:sz w:val="28"/>
          <w:szCs w:val="28"/>
        </w:rPr>
        <w:t>总体要求</w:t>
      </w:r>
    </w:p>
    <w:p w14:paraId="7BC4D263" w14:textId="77777777" w:rsidR="00FA41C3" w:rsidRDefault="00FA41C3" w:rsidP="008316D9">
      <w:pPr>
        <w:snapToGrid w:val="0"/>
        <w:spacing w:line="360" w:lineRule="auto"/>
        <w:ind w:firstLineChars="200" w:firstLine="480"/>
        <w:rPr>
          <w:rFonts w:cs="Arial"/>
          <w:color w:val="000000"/>
          <w:kern w:val="0"/>
          <w:sz w:val="24"/>
        </w:rPr>
      </w:pPr>
      <w:r w:rsidRPr="00FA41C3">
        <w:rPr>
          <w:rFonts w:cs="Arial" w:hint="eastAsia"/>
          <w:color w:val="000000"/>
          <w:kern w:val="0"/>
          <w:sz w:val="24"/>
        </w:rPr>
        <w:t>中国海洋石油集团气电集团运营多个天然气发电厂，发电总装机规模达</w:t>
      </w:r>
      <w:r w:rsidRPr="00FA41C3">
        <w:rPr>
          <w:rFonts w:cs="Arial" w:hint="eastAsia"/>
          <w:color w:val="000000"/>
          <w:kern w:val="0"/>
          <w:sz w:val="24"/>
        </w:rPr>
        <w:t>708</w:t>
      </w:r>
      <w:r w:rsidRPr="00FA41C3">
        <w:rPr>
          <w:rFonts w:cs="Arial" w:hint="eastAsia"/>
          <w:color w:val="000000"/>
          <w:kern w:val="0"/>
          <w:sz w:val="24"/>
        </w:rPr>
        <w:t>万千瓦。根据国家“碳达峰、碳中和”工作要求，提前应对碳中和将带来的产业、技术巨大变革，气电集团积极落实国家</w:t>
      </w:r>
      <w:r w:rsidRPr="00FA41C3">
        <w:rPr>
          <w:rFonts w:cs="Arial" w:hint="eastAsia"/>
          <w:color w:val="000000"/>
          <w:kern w:val="0"/>
          <w:sz w:val="24"/>
        </w:rPr>
        <w:t>20</w:t>
      </w:r>
      <w:bookmarkStart w:id="0" w:name="_GoBack"/>
      <w:bookmarkEnd w:id="0"/>
      <w:r w:rsidRPr="00FA41C3">
        <w:rPr>
          <w:rFonts w:cs="Arial" w:hint="eastAsia"/>
          <w:color w:val="000000"/>
          <w:kern w:val="0"/>
          <w:sz w:val="24"/>
        </w:rPr>
        <w:t>30</w:t>
      </w:r>
      <w:r w:rsidRPr="00FA41C3">
        <w:rPr>
          <w:rFonts w:cs="Arial" w:hint="eastAsia"/>
          <w:color w:val="000000"/>
          <w:kern w:val="0"/>
          <w:sz w:val="24"/>
        </w:rPr>
        <w:t>年前</w:t>
      </w:r>
      <w:proofErr w:type="gramStart"/>
      <w:r w:rsidRPr="00FA41C3">
        <w:rPr>
          <w:rFonts w:cs="Arial" w:hint="eastAsia"/>
          <w:color w:val="000000"/>
          <w:kern w:val="0"/>
          <w:sz w:val="24"/>
        </w:rPr>
        <w:t>碳达峰行动</w:t>
      </w:r>
      <w:proofErr w:type="gramEnd"/>
      <w:r w:rsidRPr="00FA41C3">
        <w:rPr>
          <w:rFonts w:cs="Arial" w:hint="eastAsia"/>
          <w:color w:val="000000"/>
          <w:kern w:val="0"/>
          <w:sz w:val="24"/>
        </w:rPr>
        <w:t>方案，深入贯彻创新驱动发展战略，推动关键技术研发和科技成果转化，促进新技术产业化和规模化应用，引领国内</w:t>
      </w:r>
      <w:r w:rsidRPr="00FA41C3">
        <w:rPr>
          <w:rFonts w:cs="Arial" w:hint="eastAsia"/>
          <w:color w:val="000000"/>
          <w:kern w:val="0"/>
          <w:sz w:val="24"/>
        </w:rPr>
        <w:t>LNG</w:t>
      </w:r>
      <w:r w:rsidRPr="00FA41C3">
        <w:rPr>
          <w:rFonts w:cs="Arial" w:hint="eastAsia"/>
          <w:color w:val="000000"/>
          <w:kern w:val="0"/>
          <w:sz w:val="24"/>
        </w:rPr>
        <w:t>行业绿色低碳发展。作为碳排放的最大来源，燃气电厂的</w:t>
      </w:r>
      <w:r w:rsidRPr="00FA41C3">
        <w:rPr>
          <w:rFonts w:cs="Arial" w:hint="eastAsia"/>
          <w:color w:val="000000"/>
          <w:kern w:val="0"/>
          <w:sz w:val="24"/>
        </w:rPr>
        <w:t>CO2</w:t>
      </w:r>
      <w:r w:rsidRPr="00FA41C3">
        <w:rPr>
          <w:rFonts w:cs="Arial" w:hint="eastAsia"/>
          <w:color w:val="000000"/>
          <w:kern w:val="0"/>
          <w:sz w:val="24"/>
        </w:rPr>
        <w:t>捕集利用将成为气电集团实现“双碳”目标的关键途径之一。</w:t>
      </w:r>
    </w:p>
    <w:p w14:paraId="67E0365A" w14:textId="7D031EE2" w:rsidR="00FA41C3" w:rsidRPr="00FA41C3" w:rsidRDefault="00FA41C3" w:rsidP="008316D9">
      <w:pPr>
        <w:spacing w:line="360" w:lineRule="auto"/>
        <w:ind w:firstLineChars="200" w:firstLine="480"/>
        <w:contextualSpacing/>
        <w:rPr>
          <w:rFonts w:cs="Arial"/>
          <w:color w:val="000000"/>
          <w:kern w:val="0"/>
          <w:sz w:val="24"/>
        </w:rPr>
      </w:pPr>
      <w:r w:rsidRPr="00FA41C3">
        <w:rPr>
          <w:rFonts w:cs="Arial" w:hint="eastAsia"/>
          <w:color w:val="000000"/>
          <w:kern w:val="0"/>
          <w:sz w:val="24"/>
        </w:rPr>
        <w:t>针对中海石油气电集团下属的燃气电厂烟气参数，开展适用于多种工况和条件下的燃气电厂烟气二氧化碳捕集技术研究，开发适用于万吨</w:t>
      </w:r>
      <w:r w:rsidRPr="00FA41C3">
        <w:rPr>
          <w:rFonts w:cs="Arial" w:hint="eastAsia"/>
          <w:color w:val="000000"/>
          <w:kern w:val="0"/>
          <w:sz w:val="24"/>
        </w:rPr>
        <w:t>~</w:t>
      </w:r>
      <w:r w:rsidRPr="00FA41C3">
        <w:rPr>
          <w:rFonts w:cs="Arial" w:hint="eastAsia"/>
          <w:color w:val="000000"/>
          <w:kern w:val="0"/>
          <w:sz w:val="24"/>
        </w:rPr>
        <w:t>百万吨级二氧化碳捕集工艺包。</w:t>
      </w:r>
    </w:p>
    <w:p w14:paraId="5ED67316" w14:textId="1707FAA9" w:rsidR="0090165A" w:rsidRDefault="0090165A" w:rsidP="008316D9">
      <w:pPr>
        <w:pStyle w:val="ac"/>
        <w:widowControl/>
        <w:numPr>
          <w:ilvl w:val="0"/>
          <w:numId w:val="2"/>
        </w:numPr>
        <w:spacing w:line="360" w:lineRule="auto"/>
        <w:ind w:firstLineChars="0"/>
        <w:contextualSpacing/>
        <w:jc w:val="left"/>
        <w:textAlignment w:val="baseline"/>
        <w:rPr>
          <w:rFonts w:ascii="黑体" w:eastAsia="黑体" w:hAnsi="黑体"/>
          <w:sz w:val="28"/>
          <w:szCs w:val="28"/>
        </w:rPr>
      </w:pPr>
      <w:r w:rsidRPr="0090165A">
        <w:rPr>
          <w:rFonts w:ascii="黑体" w:eastAsia="黑体" w:hAnsi="黑体" w:hint="eastAsia"/>
          <w:sz w:val="28"/>
          <w:szCs w:val="28"/>
        </w:rPr>
        <w:t>详细技术参数</w:t>
      </w:r>
    </w:p>
    <w:p w14:paraId="73C3B9B0" w14:textId="77777777" w:rsidR="00FA41C3" w:rsidRPr="00D81C5B" w:rsidRDefault="00FA41C3" w:rsidP="008316D9">
      <w:pPr>
        <w:autoSpaceDE w:val="0"/>
        <w:autoSpaceDN w:val="0"/>
        <w:adjustRightInd w:val="0"/>
        <w:spacing w:line="360" w:lineRule="auto"/>
        <w:ind w:firstLineChars="200" w:firstLine="480"/>
        <w:jc w:val="left"/>
        <w:rPr>
          <w:rFonts w:ascii="宋体" w:hAnsi="宋体"/>
          <w:sz w:val="24"/>
        </w:rPr>
      </w:pPr>
      <w:r w:rsidRPr="00D81C5B">
        <w:rPr>
          <w:rFonts w:ascii="宋体" w:hAnsi="宋体" w:hint="eastAsia"/>
          <w:sz w:val="24"/>
        </w:rPr>
        <w:t>1.</w:t>
      </w:r>
      <w:r>
        <w:rPr>
          <w:rFonts w:hint="eastAsia"/>
        </w:rPr>
        <w:t xml:space="preserve"> </w:t>
      </w:r>
      <w:r w:rsidRPr="00937F98">
        <w:rPr>
          <w:rFonts w:ascii="宋体" w:hAnsi="宋体" w:hint="eastAsia"/>
          <w:sz w:val="24"/>
        </w:rPr>
        <w:t>按照《石油化工装置工艺设计包内容规定》</w:t>
      </w:r>
      <w:r>
        <w:rPr>
          <w:rFonts w:ascii="宋体" w:hAnsi="宋体" w:hint="eastAsia"/>
          <w:sz w:val="24"/>
        </w:rPr>
        <w:t>要求</w:t>
      </w:r>
      <w:r w:rsidRPr="00937F98">
        <w:rPr>
          <w:rFonts w:ascii="宋体" w:hAnsi="宋体" w:hint="eastAsia"/>
          <w:sz w:val="24"/>
        </w:rPr>
        <w:t>完成1万吨/年、100万吨/年燃气电厂二氧化碳捕集工艺包开发。</w:t>
      </w:r>
    </w:p>
    <w:p w14:paraId="36B77C44" w14:textId="77777777" w:rsidR="00FA41C3" w:rsidRPr="00D81C5B" w:rsidRDefault="00FA41C3" w:rsidP="00FA41C3">
      <w:pPr>
        <w:autoSpaceDE w:val="0"/>
        <w:autoSpaceDN w:val="0"/>
        <w:adjustRightInd w:val="0"/>
        <w:spacing w:line="360" w:lineRule="auto"/>
        <w:ind w:firstLineChars="200" w:firstLine="480"/>
        <w:jc w:val="left"/>
        <w:rPr>
          <w:rFonts w:ascii="宋体" w:hAnsi="宋体"/>
          <w:sz w:val="24"/>
        </w:rPr>
      </w:pPr>
      <w:r w:rsidRPr="00D81C5B">
        <w:rPr>
          <w:rFonts w:ascii="宋体" w:hAnsi="宋体" w:hint="eastAsia"/>
          <w:sz w:val="24"/>
        </w:rPr>
        <w:t>2、</w:t>
      </w:r>
      <w:r>
        <w:rPr>
          <w:rFonts w:ascii="宋体" w:hAnsi="宋体" w:hint="eastAsia"/>
          <w:sz w:val="24"/>
        </w:rPr>
        <w:t>具体内容主要包括石油化工装置工艺设计包内容、工艺手册和分析化验手册。</w:t>
      </w:r>
    </w:p>
    <w:p w14:paraId="382702C3" w14:textId="19304E3E" w:rsidR="00FA41C3" w:rsidRPr="00D81C5B" w:rsidRDefault="00FA41C3" w:rsidP="00FA41C3">
      <w:pPr>
        <w:autoSpaceDE w:val="0"/>
        <w:autoSpaceDN w:val="0"/>
        <w:adjustRightInd w:val="0"/>
        <w:spacing w:line="360" w:lineRule="auto"/>
        <w:ind w:firstLineChars="200" w:firstLine="480"/>
        <w:jc w:val="left"/>
        <w:rPr>
          <w:rFonts w:ascii="宋体" w:hAnsi="宋体"/>
          <w:sz w:val="24"/>
        </w:rPr>
      </w:pPr>
      <w:r w:rsidRPr="00D81C5B">
        <w:rPr>
          <w:rFonts w:ascii="宋体" w:hAnsi="宋体" w:hint="eastAsia"/>
          <w:sz w:val="24"/>
        </w:rPr>
        <w:t>3、技术服务范围：</w:t>
      </w:r>
      <w:r w:rsidRPr="00937F98">
        <w:rPr>
          <w:rFonts w:ascii="宋体" w:hAnsi="宋体" w:hint="eastAsia"/>
          <w:sz w:val="24"/>
        </w:rPr>
        <w:t>电厂烟气出口到二氧化碳捕集、液化、存储的全流程。</w:t>
      </w:r>
    </w:p>
    <w:p w14:paraId="1478D577" w14:textId="77777777" w:rsidR="0090165A" w:rsidRPr="00D706DA" w:rsidRDefault="0090165A" w:rsidP="0090165A">
      <w:pPr>
        <w:pStyle w:val="ac"/>
        <w:widowControl/>
        <w:numPr>
          <w:ilvl w:val="0"/>
          <w:numId w:val="1"/>
        </w:numPr>
        <w:spacing w:line="360" w:lineRule="auto"/>
        <w:ind w:firstLineChars="0"/>
        <w:jc w:val="left"/>
        <w:textAlignment w:val="baseline"/>
        <w:rPr>
          <w:rFonts w:ascii="黑体" w:eastAsia="黑体" w:hAnsi="黑体"/>
          <w:b/>
          <w:sz w:val="28"/>
          <w:szCs w:val="28"/>
        </w:rPr>
      </w:pPr>
      <w:r w:rsidRPr="00D706DA">
        <w:rPr>
          <w:rFonts w:ascii="黑体" w:eastAsia="黑体" w:hAnsi="黑体" w:hint="eastAsia"/>
          <w:b/>
          <w:sz w:val="28"/>
          <w:szCs w:val="28"/>
        </w:rPr>
        <w:t>到货期</w:t>
      </w:r>
    </w:p>
    <w:p w14:paraId="7AA1E0B6" w14:textId="35491E13" w:rsidR="0090165A" w:rsidRPr="008316D9" w:rsidRDefault="00783424" w:rsidP="008316D9">
      <w:pPr>
        <w:pStyle w:val="ac"/>
        <w:widowControl/>
        <w:spacing w:line="360" w:lineRule="auto"/>
        <w:ind w:firstLine="480"/>
        <w:jc w:val="left"/>
        <w:textAlignment w:val="baseline"/>
        <w:rPr>
          <w:rFonts w:cs="Arial"/>
          <w:color w:val="000000"/>
          <w:kern w:val="0"/>
          <w:sz w:val="24"/>
        </w:rPr>
      </w:pPr>
      <w:r w:rsidRPr="008316D9">
        <w:rPr>
          <w:rFonts w:cs="Arial" w:hint="eastAsia"/>
          <w:color w:val="000000"/>
          <w:kern w:val="0"/>
          <w:sz w:val="24"/>
        </w:rPr>
        <w:t>合同签订后</w:t>
      </w:r>
      <w:r w:rsidR="00FA41C3" w:rsidRPr="008316D9">
        <w:rPr>
          <w:rFonts w:cs="Arial" w:hint="eastAsia"/>
          <w:color w:val="000000"/>
          <w:kern w:val="0"/>
          <w:sz w:val="24"/>
        </w:rPr>
        <w:t>内</w:t>
      </w:r>
      <w:r w:rsidR="00FA41C3" w:rsidRPr="008316D9">
        <w:rPr>
          <w:rFonts w:cs="Arial"/>
          <w:color w:val="000000"/>
          <w:kern w:val="0"/>
          <w:sz w:val="24"/>
        </w:rPr>
        <w:t>60</w:t>
      </w:r>
      <w:r w:rsidRPr="008316D9">
        <w:rPr>
          <w:rFonts w:cs="Arial" w:hint="eastAsia"/>
          <w:color w:val="000000"/>
          <w:kern w:val="0"/>
          <w:sz w:val="24"/>
        </w:rPr>
        <w:t>天</w:t>
      </w:r>
      <w:r w:rsidR="00FA41C3" w:rsidRPr="008316D9">
        <w:rPr>
          <w:rFonts w:cs="Arial" w:hint="eastAsia"/>
          <w:color w:val="000000"/>
          <w:kern w:val="0"/>
          <w:sz w:val="24"/>
        </w:rPr>
        <w:t>交付</w:t>
      </w:r>
      <w:r w:rsidR="00B31EA8" w:rsidRPr="008316D9">
        <w:rPr>
          <w:rFonts w:cs="Arial" w:hint="eastAsia"/>
          <w:color w:val="000000"/>
          <w:kern w:val="0"/>
          <w:sz w:val="24"/>
        </w:rPr>
        <w:t>。</w:t>
      </w:r>
    </w:p>
    <w:p w14:paraId="2F36A5F2" w14:textId="77777777" w:rsidR="0090165A" w:rsidRPr="00D706DA" w:rsidRDefault="0090165A" w:rsidP="0090165A">
      <w:pPr>
        <w:pStyle w:val="ac"/>
        <w:widowControl/>
        <w:numPr>
          <w:ilvl w:val="0"/>
          <w:numId w:val="1"/>
        </w:numPr>
        <w:spacing w:line="360" w:lineRule="auto"/>
        <w:ind w:firstLineChars="0"/>
        <w:jc w:val="left"/>
        <w:textAlignment w:val="baseline"/>
        <w:rPr>
          <w:rFonts w:ascii="黑体" w:eastAsia="黑体" w:hAnsi="黑体"/>
          <w:b/>
          <w:sz w:val="28"/>
          <w:szCs w:val="28"/>
        </w:rPr>
      </w:pPr>
      <w:r w:rsidRPr="00D706DA">
        <w:rPr>
          <w:rFonts w:ascii="黑体" w:eastAsia="黑体" w:hAnsi="黑体" w:hint="eastAsia"/>
          <w:b/>
          <w:sz w:val="28"/>
          <w:szCs w:val="28"/>
        </w:rPr>
        <w:t>验收标准</w:t>
      </w:r>
    </w:p>
    <w:p w14:paraId="04387C8D" w14:textId="2004F21A" w:rsidR="00FA41C3" w:rsidRDefault="00B31EA8" w:rsidP="00FA41C3">
      <w:pPr>
        <w:pStyle w:val="ac"/>
        <w:widowControl/>
        <w:spacing w:line="360" w:lineRule="auto"/>
        <w:ind w:firstLine="480"/>
        <w:jc w:val="left"/>
        <w:textAlignment w:val="baseline"/>
        <w:rPr>
          <w:rFonts w:ascii="黑体" w:eastAsia="黑体" w:hAnsi="黑体"/>
          <w:sz w:val="28"/>
          <w:szCs w:val="28"/>
        </w:rPr>
      </w:pPr>
      <w:r w:rsidRPr="00FA41C3">
        <w:rPr>
          <w:rFonts w:ascii="宋体" w:hAnsi="宋体" w:hint="eastAsia"/>
          <w:sz w:val="24"/>
        </w:rPr>
        <w:t>达到技术协议中标准</w:t>
      </w:r>
      <w:r w:rsidR="00FA41C3" w:rsidRPr="00FA41C3">
        <w:rPr>
          <w:rFonts w:ascii="宋体" w:hAnsi="宋体" w:hint="eastAsia"/>
          <w:sz w:val="24"/>
        </w:rPr>
        <w:t>，提供</w:t>
      </w:r>
      <w:r w:rsidR="00FA41C3" w:rsidRPr="00FA41C3">
        <w:rPr>
          <w:rFonts w:ascii="宋体" w:hAnsi="宋体"/>
          <w:sz w:val="24"/>
        </w:rPr>
        <w:t>可</w:t>
      </w:r>
      <w:proofErr w:type="gramStart"/>
      <w:r w:rsidR="00FA41C3" w:rsidRPr="00FA41C3">
        <w:rPr>
          <w:rFonts w:ascii="宋体" w:hAnsi="宋体"/>
          <w:sz w:val="24"/>
        </w:rPr>
        <w:t>研</w:t>
      </w:r>
      <w:proofErr w:type="gramEnd"/>
      <w:r w:rsidR="00FA41C3" w:rsidRPr="00FA41C3">
        <w:rPr>
          <w:rFonts w:ascii="宋体" w:hAnsi="宋体"/>
          <w:sz w:val="24"/>
        </w:rPr>
        <w:t>报告word格式和</w:t>
      </w:r>
      <w:proofErr w:type="spellStart"/>
      <w:r w:rsidR="00FA41C3" w:rsidRPr="00FA41C3">
        <w:rPr>
          <w:rFonts w:ascii="宋体" w:hAnsi="宋体"/>
          <w:sz w:val="24"/>
        </w:rPr>
        <w:t>powerpoint</w:t>
      </w:r>
      <w:proofErr w:type="spellEnd"/>
      <w:r w:rsidR="00FA41C3" w:rsidRPr="00FA41C3">
        <w:rPr>
          <w:rFonts w:ascii="宋体" w:hAnsi="宋体"/>
          <w:sz w:val="24"/>
        </w:rPr>
        <w:t>格式各1份，施工蓝图、施工变更图和竣工图CAD格式和pdf格式各1份。</w:t>
      </w:r>
    </w:p>
    <w:p w14:paraId="2DD3CDF8" w14:textId="491742A4" w:rsidR="0090165A" w:rsidRPr="00D706DA" w:rsidRDefault="00FA41C3" w:rsidP="00FA41C3">
      <w:pPr>
        <w:widowControl/>
        <w:spacing w:line="360" w:lineRule="auto"/>
        <w:jc w:val="left"/>
        <w:textAlignment w:val="baseline"/>
        <w:rPr>
          <w:rFonts w:ascii="黑体" w:eastAsia="黑体" w:hAnsi="黑体"/>
          <w:b/>
          <w:sz w:val="28"/>
          <w:szCs w:val="28"/>
        </w:rPr>
      </w:pPr>
      <w:r>
        <w:rPr>
          <w:rFonts w:ascii="黑体" w:eastAsia="黑体" w:hAnsi="黑体" w:hint="eastAsia"/>
          <w:sz w:val="28"/>
          <w:szCs w:val="28"/>
        </w:rPr>
        <w:t>四.</w:t>
      </w:r>
      <w:r w:rsidR="0090165A" w:rsidRPr="00D706DA">
        <w:rPr>
          <w:rFonts w:ascii="黑体" w:eastAsia="黑体" w:hAnsi="黑体" w:hint="eastAsia"/>
          <w:b/>
          <w:sz w:val="28"/>
          <w:szCs w:val="28"/>
        </w:rPr>
        <w:t>质保及售后</w:t>
      </w:r>
    </w:p>
    <w:p w14:paraId="36168720" w14:textId="353F9BAC" w:rsidR="0090165A" w:rsidRPr="008316D9" w:rsidRDefault="008316D9" w:rsidP="008316D9">
      <w:pPr>
        <w:pStyle w:val="ac"/>
        <w:widowControl/>
        <w:spacing w:line="360" w:lineRule="auto"/>
        <w:ind w:firstLine="480"/>
        <w:jc w:val="left"/>
        <w:textAlignment w:val="baseline"/>
        <w:rPr>
          <w:rFonts w:cs="Arial"/>
          <w:color w:val="000000"/>
          <w:kern w:val="0"/>
          <w:sz w:val="24"/>
        </w:rPr>
      </w:pPr>
      <w:r>
        <w:rPr>
          <w:rFonts w:cs="Arial"/>
          <w:color w:val="000000"/>
          <w:kern w:val="0"/>
          <w:sz w:val="24"/>
        </w:rPr>
        <w:t>质保期</w:t>
      </w:r>
      <w:r>
        <w:rPr>
          <w:rFonts w:cs="Arial" w:hint="eastAsia"/>
          <w:color w:val="000000"/>
          <w:kern w:val="0"/>
          <w:sz w:val="24"/>
        </w:rPr>
        <w:t>1</w:t>
      </w:r>
      <w:r>
        <w:rPr>
          <w:rFonts w:cs="Arial"/>
          <w:color w:val="000000"/>
          <w:kern w:val="0"/>
          <w:sz w:val="24"/>
        </w:rPr>
        <w:t>年。</w:t>
      </w:r>
    </w:p>
    <w:p w14:paraId="194AAB4C" w14:textId="77777777" w:rsidR="0090165A" w:rsidRPr="00D706DA" w:rsidRDefault="0090165A" w:rsidP="0090165A">
      <w:pPr>
        <w:pStyle w:val="ac"/>
        <w:widowControl/>
        <w:numPr>
          <w:ilvl w:val="0"/>
          <w:numId w:val="1"/>
        </w:numPr>
        <w:spacing w:line="360" w:lineRule="auto"/>
        <w:ind w:firstLineChars="0"/>
        <w:jc w:val="left"/>
        <w:textAlignment w:val="baseline"/>
        <w:rPr>
          <w:rFonts w:ascii="黑体" w:eastAsia="黑体" w:hAnsi="黑体"/>
          <w:b/>
          <w:sz w:val="28"/>
          <w:szCs w:val="28"/>
        </w:rPr>
      </w:pPr>
      <w:r w:rsidRPr="00D706DA">
        <w:rPr>
          <w:rFonts w:ascii="黑体" w:eastAsia="黑体" w:hAnsi="黑体" w:hint="eastAsia"/>
          <w:b/>
          <w:sz w:val="28"/>
          <w:szCs w:val="28"/>
        </w:rPr>
        <w:t>付款方式</w:t>
      </w:r>
    </w:p>
    <w:p w14:paraId="609A3FD3" w14:textId="4534B401" w:rsidR="00B0557D" w:rsidRPr="008316D9" w:rsidRDefault="00FC04BE" w:rsidP="00B31EA8">
      <w:pPr>
        <w:pStyle w:val="ac"/>
        <w:widowControl/>
        <w:spacing w:line="360" w:lineRule="auto"/>
        <w:ind w:left="495" w:firstLineChars="0" w:firstLine="0"/>
        <w:jc w:val="left"/>
        <w:textAlignment w:val="baseline"/>
        <w:rPr>
          <w:rFonts w:cs="Arial"/>
          <w:color w:val="000000"/>
          <w:kern w:val="0"/>
          <w:sz w:val="24"/>
        </w:rPr>
      </w:pPr>
      <w:r w:rsidRPr="008316D9">
        <w:rPr>
          <w:rFonts w:cs="Arial" w:hint="eastAsia"/>
          <w:color w:val="000000"/>
          <w:kern w:val="0"/>
          <w:sz w:val="24"/>
        </w:rPr>
        <w:t>验收合格后付全款</w:t>
      </w:r>
      <w:r w:rsidR="00B41436" w:rsidRPr="008316D9">
        <w:rPr>
          <w:rFonts w:cs="Arial" w:hint="eastAsia"/>
          <w:color w:val="000000"/>
          <w:kern w:val="0"/>
          <w:sz w:val="24"/>
        </w:rPr>
        <w:t>。</w:t>
      </w:r>
    </w:p>
    <w:sectPr w:rsidR="00B0557D" w:rsidRPr="008316D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555A4" w14:textId="77777777" w:rsidR="00FC4925" w:rsidRDefault="00FC4925">
      <w:r>
        <w:separator/>
      </w:r>
    </w:p>
  </w:endnote>
  <w:endnote w:type="continuationSeparator" w:id="0">
    <w:p w14:paraId="2A854A69" w14:textId="77777777" w:rsidR="00FC4925" w:rsidRDefault="00FC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7ABD" w14:textId="77777777" w:rsidR="00B0557D" w:rsidRDefault="00622FC4">
    <w:pPr>
      <w:pStyle w:val="a5"/>
    </w:pPr>
    <w:r>
      <w:rPr>
        <w:noProof/>
      </w:rPr>
      <mc:AlternateContent>
        <mc:Choice Requires="wps">
          <w:drawing>
            <wp:anchor distT="0" distB="0" distL="114300" distR="114300" simplePos="0" relativeHeight="251659264" behindDoc="0" locked="0" layoutInCell="1" allowOverlap="1" wp14:anchorId="3AFCF1AC" wp14:editId="14D02AC7">
              <wp:simplePos x="0" y="0"/>
              <wp:positionH relativeFrom="margin">
                <wp:align>center</wp:align>
              </wp:positionH>
              <wp:positionV relativeFrom="paragraph">
                <wp:posOffset>0</wp:posOffset>
              </wp:positionV>
              <wp:extent cx="58420" cy="1397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14:paraId="1105DF39" w14:textId="71E4D650" w:rsidR="00B0557D" w:rsidRDefault="0068770D">
                          <w:pPr>
                            <w:pStyle w:val="a5"/>
                          </w:pPr>
                          <w:r>
                            <w:fldChar w:fldCharType="begin"/>
                          </w:r>
                          <w:r>
                            <w:instrText xml:space="preserve"> PAGE  \* MERGEFORMAT </w:instrText>
                          </w:r>
                          <w:r>
                            <w:fldChar w:fldCharType="separate"/>
                          </w:r>
                          <w:r w:rsidR="00471E4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AFCF1AC" id="_x0000_t202" coordsize="21600,21600" o:spt="202" path="m,l,21600r21600,l21600,xe">
              <v:stroke joinstyle="miter"/>
              <v:path gradientshapeok="t" o:connecttype="rect"/>
            </v:shapetype>
            <v:shape id="文本框 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" filled="f" stroked="f" strokeweight=".5pt">
              <v:path arrowok="t"/>
              <v:textbox style="mso-fit-shape-to-text:t" inset="0,0,0,0">
                <w:txbxContent>
                  <w:p w14:paraId="1105DF39" w14:textId="71E4D650" w:rsidR="00B0557D" w:rsidRDefault="0068770D">
                    <w:pPr>
                      <w:pStyle w:val="a5"/>
                    </w:pPr>
                    <w:r>
                      <w:fldChar w:fldCharType="begin"/>
                    </w:r>
                    <w:r>
                      <w:instrText xml:space="preserve"> PAGE  \* MERGEFORMAT </w:instrText>
                    </w:r>
                    <w:r>
                      <w:fldChar w:fldCharType="separate"/>
                    </w:r>
                    <w:r w:rsidR="00471E4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FFC40" w14:textId="77777777" w:rsidR="00FC4925" w:rsidRDefault="00FC4925">
      <w:r>
        <w:separator/>
      </w:r>
    </w:p>
  </w:footnote>
  <w:footnote w:type="continuationSeparator" w:id="0">
    <w:p w14:paraId="157BB6DC" w14:textId="77777777" w:rsidR="00FC4925" w:rsidRDefault="00FC4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45E8C"/>
    <w:multiLevelType w:val="hybridMultilevel"/>
    <w:tmpl w:val="394213E6"/>
    <w:lvl w:ilvl="0" w:tplc="3BBC0A94">
      <w:start w:val="1"/>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E0791"/>
    <w:multiLevelType w:val="hybridMultilevel"/>
    <w:tmpl w:val="D348EA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4CD311FF"/>
    <w:multiLevelType w:val="hybridMultilevel"/>
    <w:tmpl w:val="A6220046"/>
    <w:lvl w:ilvl="0" w:tplc="41A4C60E">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xNDAxMrUwNLYwtzRS0lEKTi0uzszPAykwqgUAL8BssCwAAAA="/>
  </w:docVars>
  <w:rsids>
    <w:rsidRoot w:val="01DA5C4D"/>
    <w:rsid w:val="00037047"/>
    <w:rsid w:val="000867B3"/>
    <w:rsid w:val="000B4E20"/>
    <w:rsid w:val="001C2A86"/>
    <w:rsid w:val="001C7814"/>
    <w:rsid w:val="00250600"/>
    <w:rsid w:val="00292472"/>
    <w:rsid w:val="002B0220"/>
    <w:rsid w:val="00313B18"/>
    <w:rsid w:val="0037498D"/>
    <w:rsid w:val="003D25B1"/>
    <w:rsid w:val="00471E49"/>
    <w:rsid w:val="0048304E"/>
    <w:rsid w:val="00506271"/>
    <w:rsid w:val="005465B0"/>
    <w:rsid w:val="005579C5"/>
    <w:rsid w:val="005D34A5"/>
    <w:rsid w:val="00622FC4"/>
    <w:rsid w:val="00634627"/>
    <w:rsid w:val="0066264C"/>
    <w:rsid w:val="006675B7"/>
    <w:rsid w:val="0068770D"/>
    <w:rsid w:val="006C56EF"/>
    <w:rsid w:val="00764CD3"/>
    <w:rsid w:val="00783424"/>
    <w:rsid w:val="00785577"/>
    <w:rsid w:val="008316D9"/>
    <w:rsid w:val="00887507"/>
    <w:rsid w:val="008A1C40"/>
    <w:rsid w:val="0090165A"/>
    <w:rsid w:val="009F360E"/>
    <w:rsid w:val="00A17D3B"/>
    <w:rsid w:val="00B0557D"/>
    <w:rsid w:val="00B31EA8"/>
    <w:rsid w:val="00B41436"/>
    <w:rsid w:val="00B72651"/>
    <w:rsid w:val="00BD17A0"/>
    <w:rsid w:val="00CC4B4F"/>
    <w:rsid w:val="00CE5B08"/>
    <w:rsid w:val="00D706DA"/>
    <w:rsid w:val="00E3428E"/>
    <w:rsid w:val="00E37EF1"/>
    <w:rsid w:val="00EC5C9F"/>
    <w:rsid w:val="00F640C8"/>
    <w:rsid w:val="00FA24C1"/>
    <w:rsid w:val="00FA41C3"/>
    <w:rsid w:val="00FB77E9"/>
    <w:rsid w:val="00FC04BE"/>
    <w:rsid w:val="00FC4925"/>
    <w:rsid w:val="01DA5C4D"/>
    <w:rsid w:val="0A2D5046"/>
    <w:rsid w:val="0FCB69EC"/>
    <w:rsid w:val="123164CC"/>
    <w:rsid w:val="17F51899"/>
    <w:rsid w:val="1A006E1D"/>
    <w:rsid w:val="212D54D0"/>
    <w:rsid w:val="21F4479B"/>
    <w:rsid w:val="23400B5B"/>
    <w:rsid w:val="234A4691"/>
    <w:rsid w:val="23B24AE2"/>
    <w:rsid w:val="241A6C3E"/>
    <w:rsid w:val="2F745C66"/>
    <w:rsid w:val="32FA3DAF"/>
    <w:rsid w:val="3A287454"/>
    <w:rsid w:val="3E4A5EC8"/>
    <w:rsid w:val="401E70EE"/>
    <w:rsid w:val="41300BBD"/>
    <w:rsid w:val="427C658F"/>
    <w:rsid w:val="466C1AA4"/>
    <w:rsid w:val="473717AE"/>
    <w:rsid w:val="49ED1B20"/>
    <w:rsid w:val="4BB81368"/>
    <w:rsid w:val="4F942BE3"/>
    <w:rsid w:val="55514486"/>
    <w:rsid w:val="579C6999"/>
    <w:rsid w:val="58F83A30"/>
    <w:rsid w:val="5ECB0D58"/>
    <w:rsid w:val="605E6E7C"/>
    <w:rsid w:val="66501015"/>
    <w:rsid w:val="6C0E6612"/>
    <w:rsid w:val="6EC15891"/>
    <w:rsid w:val="7A5A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3FC06"/>
  <w15:docId w15:val="{46A3EDEC-E8E4-4019-BFDB-C8A9DB5E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9">
    <w:name w:val="annotation text"/>
    <w:basedOn w:val="a"/>
    <w:link w:val="aa"/>
    <w:semiHidden/>
    <w:unhideWhenUsed/>
    <w:rsid w:val="00622FC4"/>
    <w:pPr>
      <w:jc w:val="left"/>
    </w:pPr>
    <w:rPr>
      <w:rFonts w:ascii="Calibri" w:eastAsia="宋体" w:hAnsi="Calibri" w:cs="Times New Roman"/>
      <w:szCs w:val="22"/>
    </w:rPr>
  </w:style>
  <w:style w:type="character" w:customStyle="1" w:styleId="aa">
    <w:name w:val="批注文字 字符"/>
    <w:basedOn w:val="a0"/>
    <w:link w:val="a9"/>
    <w:semiHidden/>
    <w:rsid w:val="00622FC4"/>
    <w:rPr>
      <w:rFonts w:ascii="Calibri" w:hAnsi="Calibri"/>
      <w:kern w:val="2"/>
      <w:sz w:val="21"/>
      <w:szCs w:val="22"/>
    </w:rPr>
  </w:style>
  <w:style w:type="character" w:styleId="ab">
    <w:name w:val="annotation reference"/>
    <w:basedOn w:val="a0"/>
    <w:semiHidden/>
    <w:unhideWhenUsed/>
    <w:rsid w:val="00622FC4"/>
    <w:rPr>
      <w:sz w:val="21"/>
      <w:szCs w:val="21"/>
    </w:rPr>
  </w:style>
  <w:style w:type="paragraph" w:customStyle="1" w:styleId="TableParagraph">
    <w:name w:val="Table Paragraph"/>
    <w:basedOn w:val="a"/>
    <w:qFormat/>
    <w:rsid w:val="00622FC4"/>
    <w:pPr>
      <w:spacing w:before="79" w:line="301" w:lineRule="exact"/>
      <w:ind w:left="107"/>
    </w:pPr>
    <w:rPr>
      <w:rFonts w:ascii="宋体" w:eastAsia="宋体" w:hAnsi="宋体" w:cs="宋体"/>
      <w:szCs w:val="22"/>
      <w:lang w:val="zh-CN" w:bidi="zh-CN"/>
    </w:rPr>
  </w:style>
  <w:style w:type="paragraph" w:styleId="ac">
    <w:name w:val="List Paragraph"/>
    <w:basedOn w:val="a"/>
    <w:uiPriority w:val="99"/>
    <w:unhideWhenUsed/>
    <w:rsid w:val="009016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84</Words>
  <Characters>481</Characters>
  <Application>Microsoft Office Word</Application>
  <DocSecurity>0</DocSecurity>
  <Lines>4</Lines>
  <Paragraphs>1</Paragraphs>
  <ScaleCrop>false</ScaleCrop>
  <Company>微软中国</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cp:revision>
  <cp:lastPrinted>2022-02-24T01:13:00Z</cp:lastPrinted>
  <dcterms:created xsi:type="dcterms:W3CDTF">2023-01-04T07:24:00Z</dcterms:created>
  <dcterms:modified xsi:type="dcterms:W3CDTF">2023-01-04T07:41:00Z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8AE63B8CAB17471F98AB21DF5D14A4D7</vt:lpwstr>
  </property>
</Properties>
</file>